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5508" w:type="pc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irst table is the layout table for the first page, second table is the layout table for the second page"/>
      </w:tblPr>
      <w:tblGrid>
        <w:gridCol w:w="4528"/>
        <w:gridCol w:w="7560"/>
      </w:tblGrid>
      <w:tr w:rsidR="007B737B" w:rsidRPr="00134DDD" w14:paraId="387AB299" w14:textId="77777777" w:rsidTr="008B24C3">
        <w:trPr>
          <w:trHeight w:val="14031"/>
        </w:trPr>
        <w:tc>
          <w:tcPr>
            <w:tcW w:w="4528" w:type="dxa"/>
            <w:shd w:val="clear" w:color="auto" w:fill="242852" w:themeFill="text2"/>
          </w:tcPr>
          <w:tbl>
            <w:tblPr>
              <w:tblStyle w:val="TableGrid"/>
              <w:tblW w:w="4323" w:type="dxa"/>
              <w:jc w:val="center"/>
              <w:tblBorders>
                <w:top w:val="none" w:sz="0" w:space="0" w:color="auto"/>
                <w:left w:val="none" w:sz="0" w:space="0" w:color="auto"/>
                <w:bottom w:val="none" w:sz="0" w:space="0" w:color="auto"/>
                <w:right w:val="none" w:sz="0" w:space="0" w:color="auto"/>
                <w:insideH w:val="single" w:sz="24" w:space="0" w:color="D7D2D9" w:themeColor="accent6" w:themeTint="66"/>
                <w:insideV w:val="single" w:sz="24" w:space="0" w:color="D7D2D9" w:themeColor="accent6" w:themeTint="66"/>
              </w:tblBorders>
              <w:tblLayout w:type="fixed"/>
              <w:tblCellMar>
                <w:left w:w="0" w:type="dxa"/>
                <w:right w:w="0" w:type="dxa"/>
              </w:tblCellMar>
              <w:tblLook w:val="04A0" w:firstRow="1" w:lastRow="0" w:firstColumn="1" w:lastColumn="0" w:noHBand="0" w:noVBand="1"/>
              <w:tblDescription w:val="Sidebar layout table"/>
            </w:tblPr>
            <w:tblGrid>
              <w:gridCol w:w="4323"/>
            </w:tblGrid>
            <w:tr w:rsidR="007B737B" w:rsidRPr="00134DDD" w14:paraId="44647145" w14:textId="77777777" w:rsidTr="00477830">
              <w:trPr>
                <w:trHeight w:val="3080"/>
                <w:jc w:val="center"/>
              </w:trPr>
              <w:tc>
                <w:tcPr>
                  <w:tcW w:w="4323" w:type="dxa"/>
                  <w:tcBorders>
                    <w:top w:val="nil"/>
                    <w:bottom w:val="single" w:sz="24" w:space="0" w:color="FFFFFF" w:themeColor="background1"/>
                  </w:tcBorders>
                  <w:tcMar>
                    <w:top w:w="331" w:type="dxa"/>
                    <w:bottom w:w="144" w:type="dxa"/>
                  </w:tcMar>
                </w:tcPr>
                <w:p w14:paraId="3801E206" w14:textId="1AF3926A" w:rsidR="007B737B" w:rsidRPr="001C4832" w:rsidRDefault="00992BC2" w:rsidP="00992BC2">
                  <w:pPr>
                    <w:pStyle w:val="Subtitle"/>
                    <w:ind w:left="283" w:hanging="202"/>
                    <w:rPr>
                      <w:sz w:val="32"/>
                    </w:rPr>
                  </w:pPr>
                  <w:r w:rsidRPr="001C4832">
                    <w:rPr>
                      <w:sz w:val="32"/>
                    </w:rPr>
                    <w:t xml:space="preserve">  Prof.</w:t>
                  </w:r>
                  <w:r w:rsidR="00210AD5" w:rsidRPr="001C4832">
                    <w:rPr>
                      <w:sz w:val="32"/>
                    </w:rPr>
                    <w:t xml:space="preserve"> Brooke Erin Duffy</w:t>
                  </w:r>
                </w:p>
                <w:p w14:paraId="3B48C4E4" w14:textId="77777777" w:rsidR="007B737B" w:rsidRPr="001C4832" w:rsidRDefault="00210AD5" w:rsidP="00992BC2">
                  <w:pPr>
                    <w:pStyle w:val="BlockText"/>
                    <w:ind w:left="283"/>
                    <w:rPr>
                      <w:color w:val="FFFFFF" w:themeColor="background1"/>
                      <w:sz w:val="24"/>
                      <w:szCs w:val="26"/>
                    </w:rPr>
                  </w:pPr>
                  <w:r w:rsidRPr="001C4832">
                    <w:rPr>
                      <w:color w:val="FFFFFF" w:themeColor="background1"/>
                      <w:sz w:val="24"/>
                      <w:szCs w:val="26"/>
                    </w:rPr>
                    <w:t>Associate Professor</w:t>
                  </w:r>
                </w:p>
                <w:p w14:paraId="71B627F5" w14:textId="77777777" w:rsidR="00210AD5" w:rsidRPr="001C4832" w:rsidRDefault="00210AD5" w:rsidP="00992BC2">
                  <w:pPr>
                    <w:pStyle w:val="BlockText"/>
                    <w:ind w:left="283"/>
                    <w:rPr>
                      <w:color w:val="FFFFFF" w:themeColor="background1"/>
                      <w:sz w:val="24"/>
                      <w:szCs w:val="26"/>
                    </w:rPr>
                  </w:pPr>
                  <w:r w:rsidRPr="001C4832">
                    <w:rPr>
                      <w:color w:val="FFFFFF" w:themeColor="background1"/>
                      <w:sz w:val="24"/>
                      <w:szCs w:val="26"/>
                    </w:rPr>
                    <w:t xml:space="preserve">Email: </w:t>
                  </w:r>
                  <w:hyperlink r:id="rId8" w:history="1">
                    <w:r w:rsidRPr="001C4832">
                      <w:rPr>
                        <w:rStyle w:val="Hyperlink"/>
                        <w:color w:val="FFFFFF" w:themeColor="background1"/>
                        <w:sz w:val="24"/>
                        <w:szCs w:val="26"/>
                      </w:rPr>
                      <w:t>bduffy@cornell.edu</w:t>
                    </w:r>
                  </w:hyperlink>
                </w:p>
                <w:p w14:paraId="2E77CC06" w14:textId="46790CD1" w:rsidR="00210AD5" w:rsidRPr="001C4832" w:rsidRDefault="001831A0" w:rsidP="00992BC2">
                  <w:pPr>
                    <w:pStyle w:val="BlockText"/>
                    <w:ind w:left="283"/>
                    <w:rPr>
                      <w:color w:val="FFFFFF" w:themeColor="background1"/>
                      <w:sz w:val="24"/>
                      <w:szCs w:val="26"/>
                    </w:rPr>
                  </w:pPr>
                  <w:r w:rsidRPr="001C4832">
                    <w:rPr>
                      <w:color w:val="FFFFFF" w:themeColor="background1"/>
                      <w:sz w:val="24"/>
                      <w:szCs w:val="26"/>
                    </w:rPr>
                    <w:t xml:space="preserve">Virtual </w:t>
                  </w:r>
                  <w:r w:rsidR="00210AD5" w:rsidRPr="001C4832">
                    <w:rPr>
                      <w:color w:val="FFFFFF" w:themeColor="background1"/>
                      <w:sz w:val="24"/>
                      <w:szCs w:val="26"/>
                    </w:rPr>
                    <w:t>Office hours</w:t>
                  </w:r>
                  <w:r w:rsidR="000C0AF3" w:rsidRPr="001C4832">
                    <w:rPr>
                      <w:color w:val="FFFFFF" w:themeColor="background1"/>
                      <w:sz w:val="24"/>
                      <w:szCs w:val="26"/>
                    </w:rPr>
                    <w:t xml:space="preserve"> (Join through the “Zoom” link in Canvas)</w:t>
                  </w:r>
                  <w:r w:rsidRPr="001C4832">
                    <w:rPr>
                      <w:color w:val="FFFFFF" w:themeColor="background1"/>
                      <w:sz w:val="24"/>
                      <w:szCs w:val="26"/>
                    </w:rPr>
                    <w:t>:</w:t>
                  </w:r>
                </w:p>
                <w:p w14:paraId="0DCCF090" w14:textId="77777777" w:rsidR="001831A0" w:rsidRPr="001C4832" w:rsidRDefault="001831A0" w:rsidP="00992BC2">
                  <w:pPr>
                    <w:pStyle w:val="BlockText"/>
                    <w:ind w:left="283"/>
                    <w:rPr>
                      <w:i/>
                      <w:iCs w:val="0"/>
                      <w:color w:val="FFFFFF" w:themeColor="background1"/>
                      <w:sz w:val="24"/>
                      <w:szCs w:val="26"/>
                    </w:rPr>
                  </w:pPr>
                  <w:r w:rsidRPr="001C4832">
                    <w:rPr>
                      <w:i/>
                      <w:iCs w:val="0"/>
                      <w:color w:val="FFFFFF" w:themeColor="background1"/>
                      <w:sz w:val="24"/>
                      <w:szCs w:val="26"/>
                    </w:rPr>
                    <w:t>Mon: 2:30-3:30 PM</w:t>
                  </w:r>
                </w:p>
                <w:p w14:paraId="61F30DC7" w14:textId="3451A3BA" w:rsidR="001831A0" w:rsidRPr="001C4832" w:rsidRDefault="001831A0" w:rsidP="00992BC2">
                  <w:pPr>
                    <w:pStyle w:val="BlockText"/>
                    <w:ind w:left="283"/>
                    <w:rPr>
                      <w:color w:val="E1F0F7"/>
                      <w:sz w:val="24"/>
                      <w:szCs w:val="26"/>
                    </w:rPr>
                  </w:pPr>
                  <w:r w:rsidRPr="001C4832">
                    <w:rPr>
                      <w:i/>
                      <w:iCs w:val="0"/>
                      <w:color w:val="FFFFFF" w:themeColor="background1"/>
                      <w:sz w:val="24"/>
                      <w:szCs w:val="26"/>
                    </w:rPr>
                    <w:t xml:space="preserve">Tues: </w:t>
                  </w:r>
                  <w:r w:rsidR="00316AF4" w:rsidRPr="001C4832">
                    <w:rPr>
                      <w:i/>
                      <w:iCs w:val="0"/>
                      <w:color w:val="FFFFFF" w:themeColor="background1"/>
                      <w:sz w:val="24"/>
                      <w:szCs w:val="26"/>
                    </w:rPr>
                    <w:t>1:00</w:t>
                  </w:r>
                  <w:r w:rsidR="007C0CCB" w:rsidRPr="001C4832">
                    <w:rPr>
                      <w:i/>
                      <w:iCs w:val="0"/>
                      <w:color w:val="FFFFFF" w:themeColor="background1"/>
                      <w:sz w:val="24"/>
                      <w:szCs w:val="26"/>
                    </w:rPr>
                    <w:t>-</w:t>
                  </w:r>
                  <w:r w:rsidR="00316AF4" w:rsidRPr="001C4832">
                    <w:rPr>
                      <w:i/>
                      <w:iCs w:val="0"/>
                      <w:color w:val="FFFFFF" w:themeColor="background1"/>
                      <w:sz w:val="24"/>
                      <w:szCs w:val="26"/>
                    </w:rPr>
                    <w:t>2:00</w:t>
                  </w:r>
                  <w:r w:rsidR="00582755" w:rsidRPr="001C4832">
                    <w:rPr>
                      <w:i/>
                      <w:iCs w:val="0"/>
                      <w:color w:val="FFFFFF" w:themeColor="background1"/>
                      <w:sz w:val="24"/>
                      <w:szCs w:val="26"/>
                    </w:rPr>
                    <w:t xml:space="preserve"> PM</w:t>
                  </w:r>
                </w:p>
              </w:tc>
            </w:tr>
            <w:tr w:rsidR="007B737B" w:rsidRPr="00134DDD" w14:paraId="7D745C67" w14:textId="77777777" w:rsidTr="002279A2">
              <w:trPr>
                <w:trHeight w:val="8958"/>
                <w:jc w:val="center"/>
              </w:trPr>
              <w:tc>
                <w:tcPr>
                  <w:tcW w:w="4323" w:type="dxa"/>
                  <w:tcBorders>
                    <w:top w:val="single" w:sz="24" w:space="0" w:color="FFFFFF" w:themeColor="background1"/>
                  </w:tcBorders>
                  <w:tcMar>
                    <w:top w:w="288" w:type="dxa"/>
                  </w:tcMar>
                </w:tcPr>
                <w:p w14:paraId="32FDD525" w14:textId="77777777" w:rsidR="00EE325C" w:rsidRDefault="00EE325C" w:rsidP="00992BC2">
                  <w:pPr>
                    <w:pStyle w:val="BlockHeading"/>
                    <w:ind w:left="283"/>
                    <w:rPr>
                      <w:color w:val="E1F0F7"/>
                      <w:sz w:val="28"/>
                      <w:u w:val="single"/>
                    </w:rPr>
                  </w:pPr>
                  <w:r>
                    <w:rPr>
                      <w:color w:val="E1F0F7"/>
                      <w:sz w:val="28"/>
                      <w:u w:val="single"/>
                    </w:rPr>
                    <w:t>TEACHING ASSISTANTS</w:t>
                  </w:r>
                </w:p>
                <w:p w14:paraId="4FA0F137" w14:textId="0C4537DE" w:rsidR="00EE325C" w:rsidRDefault="00EE325C" w:rsidP="00992BC2">
                  <w:pPr>
                    <w:pStyle w:val="BlockHeading"/>
                    <w:ind w:left="283"/>
                    <w:rPr>
                      <w:color w:val="E1F0F7"/>
                      <w:sz w:val="28"/>
                      <w:u w:val="single"/>
                    </w:rPr>
                  </w:pPr>
                  <w:r>
                    <w:rPr>
                      <w:color w:val="E1F0F7"/>
                      <w:sz w:val="28"/>
                      <w:u w:val="single"/>
                    </w:rPr>
                    <w:t>(</w:t>
                  </w:r>
                  <w:r w:rsidR="00124500">
                    <w:rPr>
                      <w:color w:val="E1F0F7"/>
                      <w:sz w:val="28"/>
                      <w:u w:val="single"/>
                    </w:rPr>
                    <w:t xml:space="preserve">Team </w:t>
                  </w:r>
                  <w:r>
                    <w:rPr>
                      <w:color w:val="E1F0F7"/>
                      <w:sz w:val="28"/>
                      <w:u w:val="single"/>
                    </w:rPr>
                    <w:t>Assignments Noted in Parentheses)</w:t>
                  </w:r>
                </w:p>
                <w:p w14:paraId="37D4F19F" w14:textId="77777777" w:rsidR="00EE325C" w:rsidRDefault="00EE325C" w:rsidP="00992BC2">
                  <w:pPr>
                    <w:pStyle w:val="BlockHeading"/>
                    <w:ind w:left="283"/>
                    <w:rPr>
                      <w:color w:val="E1F0F7"/>
                      <w:sz w:val="28"/>
                      <w:u w:val="single"/>
                    </w:rPr>
                  </w:pPr>
                </w:p>
                <w:p w14:paraId="0E3F10DC" w14:textId="6C52996E" w:rsidR="00210AD5" w:rsidRDefault="00B30322" w:rsidP="00992BC2">
                  <w:pPr>
                    <w:pStyle w:val="BlockHeading"/>
                    <w:ind w:left="283"/>
                    <w:rPr>
                      <w:color w:val="E1F0F7"/>
                      <w:sz w:val="28"/>
                      <w:u w:val="single"/>
                    </w:rPr>
                  </w:pPr>
                  <w:r w:rsidRPr="00854847">
                    <w:rPr>
                      <w:color w:val="E1F0F7"/>
                      <w:sz w:val="28"/>
                      <w:u w:val="single"/>
                    </w:rPr>
                    <w:t>Graduate TAs</w:t>
                  </w:r>
                </w:p>
                <w:p w14:paraId="1A238083" w14:textId="48330D10" w:rsidR="00B864FF" w:rsidRDefault="00EE325C" w:rsidP="00992BC2">
                  <w:pPr>
                    <w:pStyle w:val="BlockHeading"/>
                    <w:ind w:left="283"/>
                    <w:rPr>
                      <w:b w:val="0"/>
                      <w:color w:val="E1F0F7"/>
                      <w:sz w:val="28"/>
                    </w:rPr>
                  </w:pPr>
                  <w:r>
                    <w:rPr>
                      <w:b w:val="0"/>
                      <w:color w:val="E1F0F7"/>
                      <w:sz w:val="28"/>
                    </w:rPr>
                    <w:t>**</w:t>
                  </w:r>
                  <w:r w:rsidR="00B864FF" w:rsidRPr="00B864FF">
                    <w:rPr>
                      <w:b w:val="0"/>
                      <w:color w:val="E1F0F7"/>
                      <w:sz w:val="28"/>
                    </w:rPr>
                    <w:t xml:space="preserve">Office Hours </w:t>
                  </w:r>
                  <w:r w:rsidR="00316AF4">
                    <w:rPr>
                      <w:b w:val="0"/>
                      <w:color w:val="E1F0F7"/>
                      <w:sz w:val="28"/>
                    </w:rPr>
                    <w:t>via Zoom</w:t>
                  </w:r>
                </w:p>
                <w:p w14:paraId="2E3A6605" w14:textId="0DC3287E" w:rsidR="001831A0" w:rsidRDefault="001831A0" w:rsidP="00992BC2">
                  <w:pPr>
                    <w:pStyle w:val="BlockHeading"/>
                    <w:ind w:left="283"/>
                    <w:rPr>
                      <w:bCs/>
                      <w:color w:val="E1F0F7"/>
                      <w:sz w:val="28"/>
                    </w:rPr>
                  </w:pPr>
                  <w:r w:rsidRPr="000A55A1">
                    <w:rPr>
                      <w:bCs/>
                      <w:color w:val="E1F0F7"/>
                      <w:sz w:val="28"/>
                    </w:rPr>
                    <w:t>Emily La</w:t>
                  </w:r>
                  <w:r w:rsidR="00EE325C" w:rsidRPr="000A55A1">
                    <w:rPr>
                      <w:bCs/>
                      <w:color w:val="E1F0F7"/>
                      <w:sz w:val="28"/>
                    </w:rPr>
                    <w:t xml:space="preserve"> (1-3)</w:t>
                  </w:r>
                </w:p>
                <w:p w14:paraId="12F517A2" w14:textId="298D0634" w:rsidR="000A55A1" w:rsidRPr="008C0160" w:rsidRDefault="000A55A1" w:rsidP="00992BC2">
                  <w:pPr>
                    <w:pStyle w:val="BlockHeading"/>
                    <w:ind w:left="283"/>
                    <w:rPr>
                      <w:b w:val="0"/>
                      <w:color w:val="FFFF00"/>
                      <w:sz w:val="28"/>
                    </w:rPr>
                  </w:pPr>
                  <w:r w:rsidRPr="008C0160">
                    <w:rPr>
                      <w:bCs/>
                      <w:color w:val="FFFF00"/>
                      <w:sz w:val="28"/>
                    </w:rPr>
                    <w:t xml:space="preserve">    </w:t>
                  </w:r>
                  <w:r w:rsidRPr="008C0160">
                    <w:rPr>
                      <w:b w:val="0"/>
                      <w:color w:val="FFFF00"/>
                      <w:sz w:val="28"/>
                    </w:rPr>
                    <w:t>Senior TA for A-Le</w:t>
                  </w:r>
                </w:p>
                <w:p w14:paraId="6A947C4B" w14:textId="2233CF23" w:rsidR="001831A0" w:rsidRDefault="001831A0" w:rsidP="00992BC2">
                  <w:pPr>
                    <w:pStyle w:val="BlockHeading"/>
                    <w:ind w:left="283"/>
                    <w:rPr>
                      <w:bCs/>
                      <w:color w:val="E1F0F7"/>
                      <w:sz w:val="28"/>
                    </w:rPr>
                  </w:pPr>
                  <w:r w:rsidRPr="000A55A1">
                    <w:rPr>
                      <w:bCs/>
                      <w:color w:val="E1F0F7"/>
                      <w:sz w:val="28"/>
                    </w:rPr>
                    <w:t>Lucas</w:t>
                  </w:r>
                  <w:r w:rsidR="00A952DA" w:rsidRPr="000A55A1">
                    <w:rPr>
                      <w:bCs/>
                      <w:color w:val="E1F0F7"/>
                      <w:sz w:val="28"/>
                    </w:rPr>
                    <w:t xml:space="preserve"> Wright</w:t>
                  </w:r>
                  <w:r w:rsidR="00EE325C" w:rsidRPr="000A55A1">
                    <w:rPr>
                      <w:bCs/>
                      <w:color w:val="E1F0F7"/>
                      <w:sz w:val="28"/>
                    </w:rPr>
                    <w:t xml:space="preserve"> (4-6)</w:t>
                  </w:r>
                </w:p>
                <w:p w14:paraId="389E27D0" w14:textId="6D79B754" w:rsidR="000A55A1" w:rsidRPr="008C0160" w:rsidRDefault="000A55A1" w:rsidP="00992BC2">
                  <w:pPr>
                    <w:pStyle w:val="BlockHeading"/>
                    <w:ind w:left="283"/>
                    <w:rPr>
                      <w:b w:val="0"/>
                      <w:color w:val="FFFF00"/>
                      <w:sz w:val="28"/>
                    </w:rPr>
                  </w:pPr>
                  <w:r w:rsidRPr="008C0160">
                    <w:rPr>
                      <w:bCs/>
                      <w:color w:val="FFFF00"/>
                      <w:sz w:val="28"/>
                    </w:rPr>
                    <w:t xml:space="preserve">     </w:t>
                  </w:r>
                  <w:r w:rsidRPr="008C0160">
                    <w:rPr>
                      <w:b w:val="0"/>
                      <w:color w:val="FFFF00"/>
                      <w:sz w:val="28"/>
                    </w:rPr>
                    <w:t>Senior TA for Li-Z</w:t>
                  </w:r>
                </w:p>
                <w:p w14:paraId="71982196" w14:textId="77777777" w:rsidR="00210AD5" w:rsidRPr="00134DDD" w:rsidRDefault="00210AD5" w:rsidP="00992BC2">
                  <w:pPr>
                    <w:pStyle w:val="BlockHeading"/>
                    <w:ind w:left="283"/>
                    <w:rPr>
                      <w:color w:val="E1F0F7"/>
                      <w:sz w:val="24"/>
                      <w:szCs w:val="26"/>
                    </w:rPr>
                  </w:pPr>
                </w:p>
                <w:p w14:paraId="3294B089" w14:textId="6CE72E0D" w:rsidR="002B5610" w:rsidRDefault="00211AB0" w:rsidP="002B5610">
                  <w:pPr>
                    <w:pStyle w:val="BlockHeading"/>
                    <w:ind w:left="283"/>
                    <w:rPr>
                      <w:color w:val="E1F0F7"/>
                      <w:sz w:val="28"/>
                      <w:u w:val="single"/>
                    </w:rPr>
                  </w:pPr>
                  <w:r w:rsidRPr="00854847">
                    <w:rPr>
                      <w:color w:val="E1F0F7"/>
                      <w:sz w:val="28"/>
                      <w:u w:val="single"/>
                    </w:rPr>
                    <w:t xml:space="preserve">Undergraduate </w:t>
                  </w:r>
                  <w:r w:rsidR="002B5610" w:rsidRPr="00854847">
                    <w:rPr>
                      <w:color w:val="E1F0F7"/>
                      <w:sz w:val="28"/>
                      <w:u w:val="single"/>
                    </w:rPr>
                    <w:t>T</w:t>
                  </w:r>
                  <w:r w:rsidR="00EE325C">
                    <w:rPr>
                      <w:color w:val="E1F0F7"/>
                      <w:sz w:val="28"/>
                      <w:u w:val="single"/>
                    </w:rPr>
                    <w:t>As</w:t>
                  </w:r>
                </w:p>
                <w:p w14:paraId="7794FE96" w14:textId="26B14A20" w:rsidR="00EE325C" w:rsidRPr="007103B0" w:rsidRDefault="00EE325C" w:rsidP="00EE325C">
                  <w:pPr>
                    <w:pStyle w:val="BlockHeading"/>
                    <w:ind w:left="283"/>
                    <w:rPr>
                      <w:color w:val="E1F0F7"/>
                      <w:sz w:val="28"/>
                    </w:rPr>
                  </w:pPr>
                  <w:r w:rsidRPr="007103B0">
                    <w:rPr>
                      <w:color w:val="E1F0F7"/>
                      <w:sz w:val="28"/>
                    </w:rPr>
                    <w:t>Sophie Levine</w:t>
                  </w:r>
                  <w:r>
                    <w:rPr>
                      <w:color w:val="E1F0F7"/>
                      <w:sz w:val="28"/>
                    </w:rPr>
                    <w:t xml:space="preserve"> (7-9)</w:t>
                  </w:r>
                </w:p>
                <w:p w14:paraId="56C35CB8" w14:textId="013B296B" w:rsidR="00EE325C" w:rsidRDefault="00EE325C" w:rsidP="002B5610">
                  <w:pPr>
                    <w:pStyle w:val="BlockHeading"/>
                    <w:ind w:left="283"/>
                    <w:rPr>
                      <w:color w:val="E1F0F7"/>
                      <w:sz w:val="28"/>
                    </w:rPr>
                  </w:pPr>
                  <w:r>
                    <w:rPr>
                      <w:color w:val="E1F0F7"/>
                      <w:sz w:val="28"/>
                    </w:rPr>
                    <w:t xml:space="preserve">Danielle </w:t>
                  </w:r>
                  <w:proofErr w:type="spellStart"/>
                  <w:r>
                    <w:rPr>
                      <w:color w:val="E1F0F7"/>
                      <w:sz w:val="28"/>
                    </w:rPr>
                    <w:t>Luntz</w:t>
                  </w:r>
                  <w:proofErr w:type="spellEnd"/>
                  <w:r>
                    <w:rPr>
                      <w:color w:val="E1F0F7"/>
                      <w:sz w:val="28"/>
                    </w:rPr>
                    <w:t xml:space="preserve"> (10-12)</w:t>
                  </w:r>
                </w:p>
                <w:p w14:paraId="07CB6578" w14:textId="52F4B0F7" w:rsidR="007103B0" w:rsidRPr="007103B0" w:rsidRDefault="007103B0" w:rsidP="002B5610">
                  <w:pPr>
                    <w:pStyle w:val="BlockHeading"/>
                    <w:ind w:left="283"/>
                    <w:rPr>
                      <w:color w:val="E1F0F7"/>
                      <w:sz w:val="28"/>
                    </w:rPr>
                  </w:pPr>
                  <w:r w:rsidRPr="007103B0">
                    <w:rPr>
                      <w:color w:val="E1F0F7"/>
                      <w:sz w:val="28"/>
                    </w:rPr>
                    <w:t xml:space="preserve">Elena </w:t>
                  </w:r>
                  <w:proofErr w:type="spellStart"/>
                  <w:r w:rsidRPr="007103B0">
                    <w:rPr>
                      <w:color w:val="E1F0F7"/>
                      <w:sz w:val="28"/>
                    </w:rPr>
                    <w:t>Pertsalis</w:t>
                  </w:r>
                  <w:proofErr w:type="spellEnd"/>
                  <w:r w:rsidR="00EE325C">
                    <w:rPr>
                      <w:color w:val="E1F0F7"/>
                      <w:sz w:val="28"/>
                    </w:rPr>
                    <w:t xml:space="preserve"> (13-15)</w:t>
                  </w:r>
                </w:p>
                <w:p w14:paraId="40F7224B" w14:textId="7F1E5D8A" w:rsidR="007103B0" w:rsidRPr="007103B0" w:rsidRDefault="007103B0" w:rsidP="002B5610">
                  <w:pPr>
                    <w:pStyle w:val="BlockHeading"/>
                    <w:ind w:left="283"/>
                    <w:rPr>
                      <w:color w:val="E1F0F7"/>
                      <w:sz w:val="28"/>
                    </w:rPr>
                  </w:pPr>
                  <w:r w:rsidRPr="007103B0">
                    <w:rPr>
                      <w:color w:val="E1F0F7"/>
                      <w:sz w:val="28"/>
                    </w:rPr>
                    <w:t>Stephen Yang</w:t>
                  </w:r>
                  <w:r w:rsidR="00EE325C">
                    <w:rPr>
                      <w:color w:val="E1F0F7"/>
                      <w:sz w:val="28"/>
                    </w:rPr>
                    <w:t xml:space="preserve"> (16-18)</w:t>
                  </w:r>
                </w:p>
                <w:p w14:paraId="25E5D6F6" w14:textId="77777777" w:rsidR="007B737B" w:rsidRPr="00134DDD" w:rsidRDefault="007B737B" w:rsidP="0075062A">
                  <w:pPr>
                    <w:pStyle w:val="BlockHeading"/>
                    <w:ind w:left="283"/>
                    <w:rPr>
                      <w:color w:val="E1F0F7"/>
                      <w:sz w:val="24"/>
                    </w:rPr>
                  </w:pPr>
                </w:p>
              </w:tc>
            </w:tr>
          </w:tbl>
          <w:p w14:paraId="7409CEBB" w14:textId="77777777" w:rsidR="007B737B" w:rsidRPr="00134DDD" w:rsidRDefault="007B737B" w:rsidP="00BF5905">
            <w:pPr>
              <w:spacing w:after="160"/>
              <w:rPr>
                <w:color w:val="374C80" w:themeColor="accent4" w:themeShade="BF"/>
                <w:sz w:val="22"/>
              </w:rPr>
            </w:pPr>
          </w:p>
        </w:tc>
        <w:tc>
          <w:tcPr>
            <w:tcW w:w="7560" w:type="dxa"/>
            <w:tcMar>
              <w:left w:w="677" w:type="dxa"/>
            </w:tcMar>
          </w:tcPr>
          <w:p w14:paraId="374CCAC1" w14:textId="77777777" w:rsidR="007B737B" w:rsidRPr="00134DDD" w:rsidRDefault="005C4AE7" w:rsidP="00BF5905">
            <w:pPr>
              <w:pStyle w:val="Title"/>
              <w:spacing w:after="160"/>
              <w:rPr>
                <w:color w:val="374C80" w:themeColor="accent4" w:themeShade="BF"/>
                <w:sz w:val="56"/>
              </w:rPr>
            </w:pPr>
            <w:r w:rsidRPr="00134DDD">
              <w:rPr>
                <w:color w:val="374C80" w:themeColor="accent4" w:themeShade="BF"/>
                <w:sz w:val="56"/>
              </w:rPr>
              <w:t>Comm</w:t>
            </w:r>
            <w:r w:rsidR="00BF3344" w:rsidRPr="00134DDD">
              <w:rPr>
                <w:color w:val="374C80" w:themeColor="accent4" w:themeShade="BF"/>
                <w:sz w:val="56"/>
              </w:rPr>
              <w:t>/Info</w:t>
            </w:r>
            <w:r w:rsidRPr="00134DDD">
              <w:rPr>
                <w:color w:val="374C80" w:themeColor="accent4" w:themeShade="BF"/>
                <w:sz w:val="56"/>
              </w:rPr>
              <w:t xml:space="preserve"> 3200</w:t>
            </w:r>
          </w:p>
          <w:p w14:paraId="180B1A78" w14:textId="321564F5" w:rsidR="007B737B" w:rsidRDefault="00210AD5" w:rsidP="0049245E">
            <w:pPr>
              <w:pStyle w:val="Heading1"/>
              <w:tabs>
                <w:tab w:val="left" w:pos="2961"/>
              </w:tabs>
              <w:outlineLvl w:val="0"/>
              <w:rPr>
                <w:color w:val="374C80" w:themeColor="accent4" w:themeShade="BF"/>
                <w:sz w:val="40"/>
              </w:rPr>
            </w:pPr>
            <w:r w:rsidRPr="00134DDD">
              <w:rPr>
                <w:color w:val="374C80" w:themeColor="accent4" w:themeShade="BF"/>
                <w:sz w:val="40"/>
              </w:rPr>
              <w:t>New Media + Society</w:t>
            </w:r>
            <w:r w:rsidR="0049245E" w:rsidRPr="00134DDD">
              <w:rPr>
                <w:color w:val="374C80" w:themeColor="accent4" w:themeShade="BF"/>
                <w:sz w:val="40"/>
              </w:rPr>
              <w:tab/>
            </w:r>
          </w:p>
          <w:p w14:paraId="79CEC718" w14:textId="7CC1F544" w:rsidR="000A55A1" w:rsidRPr="000A55A1" w:rsidRDefault="000A55A1" w:rsidP="0049245E">
            <w:pPr>
              <w:pStyle w:val="Heading1"/>
              <w:tabs>
                <w:tab w:val="left" w:pos="2961"/>
              </w:tabs>
              <w:outlineLvl w:val="0"/>
              <w:rPr>
                <w:b w:val="0"/>
                <w:bCs/>
                <w:color w:val="374C80" w:themeColor="accent4" w:themeShade="BF"/>
                <w:sz w:val="28"/>
                <w:szCs w:val="28"/>
              </w:rPr>
            </w:pPr>
            <w:r w:rsidRPr="001C4832">
              <w:rPr>
                <w:b w:val="0"/>
                <w:bCs/>
                <w:color w:val="374C80" w:themeColor="accent4" w:themeShade="BF"/>
                <w:sz w:val="28"/>
                <w:szCs w:val="28"/>
              </w:rPr>
              <w:t>Updated 2/15/2021</w:t>
            </w:r>
          </w:p>
          <w:p w14:paraId="7D032496" w14:textId="77777777" w:rsidR="0049245E" w:rsidRPr="00134DDD" w:rsidRDefault="0049245E" w:rsidP="0049245E">
            <w:pPr>
              <w:pStyle w:val="Heading1"/>
              <w:tabs>
                <w:tab w:val="left" w:pos="2961"/>
              </w:tabs>
              <w:outlineLvl w:val="0"/>
              <w:rPr>
                <w:color w:val="374C80" w:themeColor="accent4" w:themeShade="BF"/>
                <w:sz w:val="8"/>
                <w:szCs w:val="10"/>
              </w:rPr>
            </w:pPr>
            <w:r w:rsidRPr="00134DDD">
              <w:rPr>
                <w:noProof/>
                <w:color w:val="374C80" w:themeColor="accent4" w:themeShade="BF"/>
                <w:sz w:val="40"/>
              </w:rPr>
              <mc:AlternateContent>
                <mc:Choice Requires="wps">
                  <w:drawing>
                    <wp:inline distT="0" distB="0" distL="0" distR="0" wp14:anchorId="4CF2FDD7" wp14:editId="2100FC72">
                      <wp:extent cx="1661375" cy="0"/>
                      <wp:effectExtent l="0" t="0" r="0" b="0"/>
                      <wp:docPr id="4" name="Straight Connector 4"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49588AD" id="Straight Connector 4"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" strokecolor="white [3212]" strokeweight="2pt">
                      <w10:anchorlock/>
                    </v:line>
                  </w:pict>
                </mc:Fallback>
              </mc:AlternateContent>
            </w:r>
          </w:p>
          <w:p w14:paraId="7C9F9B21" w14:textId="78E7615C" w:rsidR="00210AD5" w:rsidRPr="00134DDD" w:rsidRDefault="00210AD5" w:rsidP="00210AD5">
            <w:pPr>
              <w:rPr>
                <w:rFonts w:ascii="Baskerville" w:hAnsi="Baskerville" w:cs="Times New Roman"/>
                <w:color w:val="374C80" w:themeColor="accent4" w:themeShade="BF"/>
                <w:sz w:val="28"/>
                <w:szCs w:val="22"/>
              </w:rPr>
            </w:pPr>
            <w:r w:rsidRPr="00134DDD">
              <w:rPr>
                <w:rFonts w:ascii="Baskerville" w:hAnsi="Baskerville" w:cs="Times New Roman"/>
                <w:color w:val="374C80" w:themeColor="accent4" w:themeShade="BF"/>
                <w:sz w:val="28"/>
                <w:szCs w:val="22"/>
              </w:rPr>
              <w:t>T/TH 2:</w:t>
            </w:r>
            <w:r w:rsidR="0075062A">
              <w:rPr>
                <w:rFonts w:ascii="Baskerville" w:hAnsi="Baskerville" w:cs="Times New Roman"/>
                <w:color w:val="374C80" w:themeColor="accent4" w:themeShade="BF"/>
                <w:sz w:val="28"/>
                <w:szCs w:val="22"/>
              </w:rPr>
              <w:t>45</w:t>
            </w:r>
            <w:r w:rsidRPr="00134DDD">
              <w:rPr>
                <w:rFonts w:ascii="Baskerville" w:hAnsi="Baskerville" w:cs="Times New Roman"/>
                <w:color w:val="374C80" w:themeColor="accent4" w:themeShade="BF"/>
                <w:sz w:val="28"/>
                <w:szCs w:val="22"/>
              </w:rPr>
              <w:t>PM - 4:</w:t>
            </w:r>
            <w:r w:rsidR="0075062A">
              <w:rPr>
                <w:rFonts w:ascii="Baskerville" w:hAnsi="Baskerville" w:cs="Times New Roman"/>
                <w:color w:val="374C80" w:themeColor="accent4" w:themeShade="BF"/>
                <w:sz w:val="28"/>
                <w:szCs w:val="22"/>
              </w:rPr>
              <w:t>00</w:t>
            </w:r>
            <w:r w:rsidRPr="00134DDD">
              <w:rPr>
                <w:rFonts w:ascii="Baskerville" w:hAnsi="Baskerville" w:cs="Times New Roman"/>
                <w:color w:val="374C80" w:themeColor="accent4" w:themeShade="BF"/>
                <w:sz w:val="28"/>
                <w:szCs w:val="22"/>
              </w:rPr>
              <w:t>PM</w:t>
            </w:r>
            <w:r w:rsidR="001831A0">
              <w:rPr>
                <w:rFonts w:ascii="Baskerville" w:hAnsi="Baskerville" w:cs="Times New Roman"/>
                <w:color w:val="374C80" w:themeColor="accent4" w:themeShade="BF"/>
                <w:sz w:val="28"/>
                <w:szCs w:val="22"/>
              </w:rPr>
              <w:t xml:space="preserve"> EST</w:t>
            </w:r>
          </w:p>
          <w:p w14:paraId="120F3EF2" w14:textId="4C0E86CB" w:rsidR="00210AD5" w:rsidRPr="00134DDD" w:rsidRDefault="001831A0" w:rsidP="00210AD5">
            <w:pPr>
              <w:rPr>
                <w:rFonts w:ascii="Baskerville" w:hAnsi="Baskerville" w:cs="Times New Roman"/>
                <w:color w:val="374C80" w:themeColor="accent4" w:themeShade="BF"/>
                <w:sz w:val="28"/>
                <w:szCs w:val="22"/>
              </w:rPr>
            </w:pPr>
            <w:r>
              <w:rPr>
                <w:rFonts w:ascii="Baskerville" w:hAnsi="Baskerville" w:cs="Times New Roman"/>
                <w:color w:val="374C80" w:themeColor="accent4" w:themeShade="BF"/>
                <w:sz w:val="28"/>
                <w:szCs w:val="22"/>
              </w:rPr>
              <w:t>Synchronously via Zoom</w:t>
            </w:r>
          </w:p>
          <w:p w14:paraId="6DEE8A6D" w14:textId="77777777" w:rsidR="007B737B" w:rsidRPr="00134DDD" w:rsidRDefault="007B737B" w:rsidP="00BF5905">
            <w:pPr>
              <w:pStyle w:val="Image"/>
              <w:spacing w:after="0"/>
              <w:rPr>
                <w:color w:val="374C80" w:themeColor="accent4" w:themeShade="BF"/>
                <w:sz w:val="22"/>
              </w:rPr>
            </w:pPr>
            <w:r w:rsidRPr="00134DDD">
              <w:rPr>
                <w:noProof/>
                <w:color w:val="374C80" w:themeColor="accent4" w:themeShade="BF"/>
                <w:sz w:val="22"/>
              </w:rPr>
              <w:drawing>
                <wp:inline distT="0" distB="0" distL="0" distR="0" wp14:anchorId="3DE16500" wp14:editId="657CD5B4">
                  <wp:extent cx="4094986" cy="2729990"/>
                  <wp:effectExtent l="25400" t="25400" r="20320" b="133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sletterBold_Photo.png"/>
                          <pic:cNvPicPr/>
                        </pic:nvPicPr>
                        <pic:blipFill>
                          <a:blip r:embed="rId9">
                            <a:extLst>
                              <a:ext uri="{28A0092B-C50C-407E-A947-70E740481C1C}">
                                <a14:useLocalDpi xmlns:a14="http://schemas.microsoft.com/office/drawing/2010/main" val="0"/>
                              </a:ext>
                            </a:extLst>
                          </a:blip>
                          <a:stretch>
                            <a:fillRect/>
                          </a:stretch>
                        </pic:blipFill>
                        <pic:spPr>
                          <a:xfrm>
                            <a:off x="0" y="0"/>
                            <a:ext cx="4095429" cy="2730286"/>
                          </a:xfrm>
                          <a:prstGeom prst="rect">
                            <a:avLst/>
                          </a:prstGeom>
                          <a:ln>
                            <a:solidFill>
                              <a:srgbClr val="000000"/>
                            </a:solidFill>
                          </a:ln>
                        </pic:spPr>
                      </pic:pic>
                    </a:graphicData>
                  </a:graphic>
                </wp:inline>
              </w:drawing>
            </w:r>
          </w:p>
          <w:p w14:paraId="7341607F" w14:textId="4E7C74AC" w:rsidR="007B737B" w:rsidRPr="00134DDD" w:rsidRDefault="00854847" w:rsidP="00843033">
            <w:pPr>
              <w:pStyle w:val="Caption"/>
              <w:tabs>
                <w:tab w:val="center" w:pos="3619"/>
              </w:tabs>
              <w:rPr>
                <w:color w:val="374C80" w:themeColor="accent4" w:themeShade="BF"/>
                <w:sz w:val="20"/>
              </w:rPr>
            </w:pPr>
            <w:r w:rsidRPr="00134DDD">
              <w:rPr>
                <w:noProof/>
                <w:color w:val="374C80" w:themeColor="accent4" w:themeShade="BF"/>
                <w:sz w:val="20"/>
              </w:rPr>
              <w:drawing>
                <wp:anchor distT="0" distB="0" distL="114300" distR="114300" simplePos="0" relativeHeight="251660288" behindDoc="0" locked="0" layoutInCell="1" allowOverlap="1" wp14:anchorId="1717A757" wp14:editId="3C552C09">
                  <wp:simplePos x="0" y="0"/>
                  <wp:positionH relativeFrom="column">
                    <wp:posOffset>2075180</wp:posOffset>
                  </wp:positionH>
                  <wp:positionV relativeFrom="paragraph">
                    <wp:posOffset>83820</wp:posOffset>
                  </wp:positionV>
                  <wp:extent cx="2030095" cy="1564640"/>
                  <wp:effectExtent l="25400" t="25400" r="27305" b="3556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57625-02.jpg"/>
                          <pic:cNvPicPr/>
                        </pic:nvPicPr>
                        <pic:blipFill>
                          <a:blip r:embed="rId10">
                            <a:extLst>
                              <a:ext uri="{28A0092B-C50C-407E-A947-70E740481C1C}">
                                <a14:useLocalDpi xmlns:a14="http://schemas.microsoft.com/office/drawing/2010/main" val="0"/>
                              </a:ext>
                            </a:extLst>
                          </a:blip>
                          <a:stretch>
                            <a:fillRect/>
                          </a:stretch>
                        </pic:blipFill>
                        <pic:spPr>
                          <a:xfrm>
                            <a:off x="0" y="0"/>
                            <a:ext cx="2030095" cy="1564640"/>
                          </a:xfrm>
                          <a:prstGeom prst="rect">
                            <a:avLst/>
                          </a:prstGeom>
                          <a:ln>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03FE9" w:rsidRPr="00134DDD">
              <w:rPr>
                <w:noProof/>
                <w:color w:val="374C80" w:themeColor="accent4" w:themeShade="BF"/>
                <w:sz w:val="20"/>
              </w:rPr>
              <w:drawing>
                <wp:anchor distT="0" distB="0" distL="114300" distR="114300" simplePos="0" relativeHeight="251659264" behindDoc="0" locked="0" layoutInCell="1" allowOverlap="1" wp14:anchorId="3214BF1F" wp14:editId="1794CE98">
                  <wp:simplePos x="0" y="0"/>
                  <wp:positionH relativeFrom="column">
                    <wp:posOffset>53340</wp:posOffset>
                  </wp:positionH>
                  <wp:positionV relativeFrom="paragraph">
                    <wp:posOffset>122555</wp:posOffset>
                  </wp:positionV>
                  <wp:extent cx="1942840" cy="1526370"/>
                  <wp:effectExtent l="25400" t="25400" r="13335" b="2349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57625-02.jpg"/>
                          <pic:cNvPicPr/>
                        </pic:nvPicPr>
                        <pic:blipFill>
                          <a:blip r:embed="rId11">
                            <a:extLst>
                              <a:ext uri="{28A0092B-C50C-407E-A947-70E740481C1C}">
                                <a14:useLocalDpi xmlns:a14="http://schemas.microsoft.com/office/drawing/2010/main" val="0"/>
                              </a:ext>
                            </a:extLst>
                          </a:blip>
                          <a:stretch>
                            <a:fillRect/>
                          </a:stretch>
                        </pic:blipFill>
                        <pic:spPr>
                          <a:xfrm>
                            <a:off x="0" y="0"/>
                            <a:ext cx="1942840" cy="1526370"/>
                          </a:xfrm>
                          <a:prstGeom prst="rect">
                            <a:avLst/>
                          </a:prstGeom>
                          <a:ln>
                            <a:solidFill>
                              <a:srgbClr val="000000"/>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90ACF" w:rsidRPr="00134DDD">
              <w:rPr>
                <w:color w:val="374C80" w:themeColor="accent4" w:themeShade="BF"/>
                <w:sz w:val="20"/>
              </w:rPr>
              <w:tab/>
            </w:r>
          </w:p>
          <w:p w14:paraId="2E1FCD5E" w14:textId="0590BDCD" w:rsidR="00290ACF" w:rsidRPr="00134DDD" w:rsidRDefault="00290ACF" w:rsidP="00290ACF">
            <w:pPr>
              <w:pStyle w:val="Caption"/>
              <w:tabs>
                <w:tab w:val="center" w:pos="3619"/>
              </w:tabs>
              <w:jc w:val="center"/>
              <w:rPr>
                <w:noProof/>
                <w:color w:val="374C80" w:themeColor="accent4" w:themeShade="BF"/>
                <w:sz w:val="20"/>
              </w:rPr>
            </w:pPr>
          </w:p>
          <w:p w14:paraId="151651EA" w14:textId="36DD40E4" w:rsidR="00843033" w:rsidRDefault="00843033" w:rsidP="00843033">
            <w:pPr>
              <w:pStyle w:val="Caption"/>
              <w:tabs>
                <w:tab w:val="center" w:pos="3619"/>
              </w:tabs>
              <w:spacing w:before="240"/>
              <w:rPr>
                <w:color w:val="374C80" w:themeColor="accent4" w:themeShade="BF"/>
                <w:sz w:val="20"/>
              </w:rPr>
            </w:pPr>
          </w:p>
          <w:p w14:paraId="0C1FD4E9" w14:textId="77777777" w:rsidR="00E03FE9" w:rsidRDefault="00E03FE9" w:rsidP="00843033">
            <w:pPr>
              <w:pStyle w:val="Caption"/>
              <w:tabs>
                <w:tab w:val="center" w:pos="3619"/>
              </w:tabs>
              <w:spacing w:before="240"/>
              <w:rPr>
                <w:color w:val="374C80" w:themeColor="accent4" w:themeShade="BF"/>
                <w:sz w:val="20"/>
              </w:rPr>
            </w:pPr>
          </w:p>
          <w:p w14:paraId="3C37A664" w14:textId="77777777" w:rsidR="00E03FE9" w:rsidRDefault="00E03FE9" w:rsidP="00843033">
            <w:pPr>
              <w:pStyle w:val="Caption"/>
              <w:tabs>
                <w:tab w:val="center" w:pos="3619"/>
              </w:tabs>
              <w:spacing w:before="240"/>
              <w:rPr>
                <w:color w:val="374C80" w:themeColor="accent4" w:themeShade="BF"/>
                <w:sz w:val="20"/>
              </w:rPr>
            </w:pPr>
          </w:p>
          <w:p w14:paraId="3DF72990" w14:textId="77777777" w:rsidR="00E03FE9" w:rsidRDefault="00E03FE9" w:rsidP="00843033">
            <w:pPr>
              <w:pStyle w:val="Caption"/>
              <w:tabs>
                <w:tab w:val="center" w:pos="3619"/>
              </w:tabs>
              <w:spacing w:before="240"/>
              <w:rPr>
                <w:color w:val="374C80" w:themeColor="accent4" w:themeShade="BF"/>
                <w:sz w:val="20"/>
              </w:rPr>
            </w:pPr>
          </w:p>
          <w:p w14:paraId="4E024DFB" w14:textId="77777777" w:rsidR="00E03FE9" w:rsidRDefault="00E03FE9" w:rsidP="00843033">
            <w:pPr>
              <w:pStyle w:val="Caption"/>
              <w:tabs>
                <w:tab w:val="center" w:pos="3619"/>
              </w:tabs>
              <w:spacing w:before="240"/>
              <w:rPr>
                <w:color w:val="374C80" w:themeColor="accent4" w:themeShade="BF"/>
                <w:sz w:val="20"/>
              </w:rPr>
            </w:pPr>
          </w:p>
          <w:p w14:paraId="497679C3" w14:textId="77777777" w:rsidR="00E03FE9" w:rsidRDefault="00E03FE9" w:rsidP="00843033">
            <w:pPr>
              <w:pStyle w:val="Caption"/>
              <w:tabs>
                <w:tab w:val="center" w:pos="3619"/>
              </w:tabs>
              <w:spacing w:before="240"/>
              <w:rPr>
                <w:color w:val="374C80" w:themeColor="accent4" w:themeShade="BF"/>
                <w:sz w:val="20"/>
              </w:rPr>
            </w:pPr>
          </w:p>
          <w:p w14:paraId="612A170A" w14:textId="77777777" w:rsidR="00E03FE9" w:rsidRDefault="00E03FE9" w:rsidP="00843033">
            <w:pPr>
              <w:pStyle w:val="Caption"/>
              <w:tabs>
                <w:tab w:val="center" w:pos="3619"/>
              </w:tabs>
              <w:spacing w:before="240"/>
              <w:rPr>
                <w:color w:val="374C80" w:themeColor="accent4" w:themeShade="BF"/>
                <w:sz w:val="20"/>
              </w:rPr>
            </w:pPr>
          </w:p>
          <w:p w14:paraId="26C2B55F" w14:textId="77777777" w:rsidR="00E03FE9" w:rsidRPr="00134DDD" w:rsidRDefault="00E03FE9" w:rsidP="00843033">
            <w:pPr>
              <w:pStyle w:val="Caption"/>
              <w:tabs>
                <w:tab w:val="center" w:pos="3619"/>
              </w:tabs>
              <w:spacing w:before="240"/>
              <w:rPr>
                <w:color w:val="374C80" w:themeColor="accent4" w:themeShade="BF"/>
                <w:sz w:val="20"/>
              </w:rPr>
            </w:pPr>
          </w:p>
          <w:p w14:paraId="14512B6B" w14:textId="77777777" w:rsidR="007B737B" w:rsidRPr="00134DDD" w:rsidRDefault="00BF3344" w:rsidP="00F52B14">
            <w:pPr>
              <w:spacing w:after="160"/>
              <w:jc w:val="center"/>
              <w:rPr>
                <w:color w:val="374C80" w:themeColor="accent4" w:themeShade="BF"/>
                <w:sz w:val="28"/>
              </w:rPr>
            </w:pPr>
            <w:r w:rsidRPr="00134DDD">
              <w:rPr>
                <w:color w:val="374C80" w:themeColor="accent4" w:themeShade="BF"/>
                <w:sz w:val="28"/>
              </w:rPr>
              <w:t>CORNELL UNIVERSITY</w:t>
            </w:r>
          </w:p>
          <w:p w14:paraId="08FB5E33" w14:textId="66B63A54" w:rsidR="00BF3344" w:rsidRPr="00134DDD" w:rsidRDefault="00BF3344" w:rsidP="00F52B14">
            <w:pPr>
              <w:spacing w:after="160"/>
              <w:jc w:val="center"/>
              <w:rPr>
                <w:color w:val="374C80" w:themeColor="accent4" w:themeShade="BF"/>
                <w:sz w:val="28"/>
              </w:rPr>
            </w:pPr>
            <w:r w:rsidRPr="00134DDD">
              <w:rPr>
                <w:color w:val="374C80" w:themeColor="accent4" w:themeShade="BF"/>
                <w:sz w:val="28"/>
              </w:rPr>
              <w:t>SPRING 202</w:t>
            </w:r>
            <w:r w:rsidR="00D05A65">
              <w:rPr>
                <w:color w:val="374C80" w:themeColor="accent4" w:themeShade="BF"/>
                <w:sz w:val="28"/>
              </w:rPr>
              <w:t>1</w:t>
            </w:r>
          </w:p>
          <w:p w14:paraId="2E597217" w14:textId="78763E0D" w:rsidR="007B737B" w:rsidRPr="00134DDD" w:rsidRDefault="00BF3344" w:rsidP="00843033">
            <w:pPr>
              <w:pStyle w:val="Answer"/>
              <w:rPr>
                <w:color w:val="374C80" w:themeColor="accent4" w:themeShade="BF"/>
                <w:sz w:val="22"/>
              </w:rPr>
            </w:pPr>
            <w:r w:rsidRPr="00134DDD">
              <w:rPr>
                <w:color w:val="374C80" w:themeColor="accent4" w:themeShade="BF"/>
                <w:sz w:val="32"/>
              </w:rPr>
              <w:t xml:space="preserve"> </w:t>
            </w:r>
            <w:r w:rsidR="00EE325C">
              <w:rPr>
                <w:color w:val="374C80" w:themeColor="accent4" w:themeShade="BF"/>
                <w:sz w:val="32"/>
              </w:rPr>
              <w:t xml:space="preserve">      </w:t>
            </w:r>
            <w:r w:rsidRPr="00134DDD">
              <w:rPr>
                <w:color w:val="374C80" w:themeColor="accent4" w:themeShade="BF"/>
                <w:sz w:val="32"/>
              </w:rPr>
              <w:t xml:space="preserve"> </w:t>
            </w:r>
            <w:r w:rsidRPr="00134DDD">
              <w:rPr>
                <w:rFonts w:ascii="Baskerville" w:hAnsi="Baskerville" w:cs="Times New Roman"/>
                <w:b/>
                <w:noProof/>
                <w:color w:val="374C80" w:themeColor="accent4" w:themeShade="BF"/>
                <w:sz w:val="28"/>
                <w:szCs w:val="22"/>
              </w:rPr>
              <w:drawing>
                <wp:inline distT="0" distB="0" distL="0" distR="0" wp14:anchorId="4C1B82EE" wp14:editId="567AD048">
                  <wp:extent cx="190096" cy="190096"/>
                  <wp:effectExtent l="0" t="0" r="0" b="0"/>
                  <wp:docPr id="2" name="Picture 2" descr="Macintosh HD:Users:brookeduffy:Desktop:images.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rookeduffy:Desktop:imag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283" cy="190283"/>
                          </a:xfrm>
                          <a:prstGeom prst="rect">
                            <a:avLst/>
                          </a:prstGeom>
                          <a:noFill/>
                          <a:ln>
                            <a:noFill/>
                          </a:ln>
                        </pic:spPr>
                      </pic:pic>
                    </a:graphicData>
                  </a:graphic>
                </wp:inline>
              </w:drawing>
            </w:r>
            <w:r w:rsidRPr="00134DDD">
              <w:rPr>
                <w:rFonts w:ascii="Baskerville" w:hAnsi="Baskerville" w:cs="Times New Roman"/>
                <w:b/>
                <w:color w:val="374C80" w:themeColor="accent4" w:themeShade="BF"/>
                <w:sz w:val="28"/>
                <w:szCs w:val="22"/>
              </w:rPr>
              <w:t xml:space="preserve"> </w:t>
            </w:r>
            <w:r w:rsidRPr="00134DDD">
              <w:rPr>
                <w:color w:val="374C80" w:themeColor="accent4" w:themeShade="BF"/>
                <w:sz w:val="32"/>
              </w:rPr>
              <w:t>Course Twitter: @CUComm3200</w:t>
            </w:r>
          </w:p>
        </w:tc>
      </w:tr>
    </w:tbl>
    <w:tbl>
      <w:tblPr>
        <w:tblStyle w:val="GridTable1Light1"/>
        <w:tblW w:w="5246" w:type="pct"/>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Description w:val="First table is the layout table for the first page, second table is the layout table for the second page"/>
      </w:tblPr>
      <w:tblGrid>
        <w:gridCol w:w="4993"/>
        <w:gridCol w:w="6520"/>
      </w:tblGrid>
      <w:tr w:rsidR="007B737B" w:rsidRPr="00134DDD" w14:paraId="173DE7E9" w14:textId="77777777" w:rsidTr="008F3ABE">
        <w:trPr>
          <w:cnfStyle w:val="100000000000" w:firstRow="1" w:lastRow="0" w:firstColumn="0" w:lastColumn="0" w:oddVBand="0" w:evenVBand="0" w:oddHBand="0" w:evenHBand="0" w:firstRowFirstColumn="0" w:firstRowLastColumn="0" w:lastRowFirstColumn="0" w:lastRowLastColumn="0"/>
          <w:trHeight w:val="13896"/>
        </w:trPr>
        <w:tc>
          <w:tcPr>
            <w:tcW w:w="4993" w:type="dxa"/>
            <w:shd w:val="clear" w:color="auto" w:fill="242852" w:themeFill="text2"/>
          </w:tcPr>
          <w:p w14:paraId="12F47306" w14:textId="77777777" w:rsidR="00B72E4A" w:rsidRPr="00134DDD" w:rsidRDefault="00B72E4A">
            <w:pPr>
              <w:jc w:val="center"/>
              <w:rPr>
                <w:sz w:val="22"/>
              </w:rPr>
            </w:pPr>
          </w:p>
          <w:tbl>
            <w:tblPr>
              <w:tblStyle w:val="TableGrid"/>
              <w:tblW w:w="4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389" w:type="dxa"/>
                <w:left w:w="0" w:type="dxa"/>
                <w:right w:w="0" w:type="dxa"/>
              </w:tblCellMar>
              <w:tblLook w:val="04A0" w:firstRow="1" w:lastRow="0" w:firstColumn="1" w:lastColumn="0" w:noHBand="0" w:noVBand="1"/>
              <w:tblDescription w:val="Sidebar layout table"/>
            </w:tblPr>
            <w:tblGrid>
              <w:gridCol w:w="3994"/>
            </w:tblGrid>
            <w:tr w:rsidR="007B737B" w:rsidRPr="00134DDD" w14:paraId="76D53AC0" w14:textId="77777777" w:rsidTr="00B72E4A">
              <w:trPr>
                <w:jc w:val="center"/>
              </w:trPr>
              <w:tc>
                <w:tcPr>
                  <w:tcW w:w="3888" w:type="dxa"/>
                </w:tcPr>
                <w:p w14:paraId="5622740B" w14:textId="77777777" w:rsidR="007B737B" w:rsidRPr="00134DDD" w:rsidRDefault="00BF3344" w:rsidP="0049245E">
                  <w:pPr>
                    <w:pStyle w:val="Subtitle"/>
                    <w:rPr>
                      <w:color w:val="E5E8ED" w:themeColor="accent3" w:themeTint="33"/>
                      <w:sz w:val="36"/>
                    </w:rPr>
                  </w:pPr>
                  <w:r w:rsidRPr="00134DDD">
                    <w:rPr>
                      <w:color w:val="E5E8ED" w:themeColor="accent3" w:themeTint="33"/>
                      <w:sz w:val="36"/>
                    </w:rPr>
                    <w:t>Learning Objectives</w:t>
                  </w:r>
                  <w:r w:rsidR="0049245E" w:rsidRPr="00134DDD">
                    <w:rPr>
                      <w:noProof/>
                      <w:color w:val="E5E8ED" w:themeColor="accent3" w:themeTint="33"/>
                      <w:sz w:val="36"/>
                    </w:rPr>
                    <mc:AlternateContent>
                      <mc:Choice Requires="wps">
                        <w:drawing>
                          <wp:inline distT="0" distB="0" distL="0" distR="0" wp14:anchorId="4095429B" wp14:editId="39291617">
                            <wp:extent cx="1661375" cy="0"/>
                            <wp:effectExtent l="0" t="0" r="0" b="0"/>
                            <wp:docPr id="1" name="Straight Connector 1"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4BD9D53" id="Straight Connector 1"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" strokecolor="white [3212]" strokeweight="2pt">
                            <w10:anchorlock/>
                          </v:line>
                        </w:pict>
                      </mc:Fallback>
                    </mc:AlternateContent>
                  </w:r>
                </w:p>
                <w:p w14:paraId="02CAA962" w14:textId="77777777" w:rsidR="0049245E" w:rsidRPr="00134DDD" w:rsidRDefault="0049245E" w:rsidP="0049245E">
                  <w:pPr>
                    <w:pStyle w:val="Subtitle"/>
                    <w:rPr>
                      <w:color w:val="E5E8ED" w:themeColor="accent3" w:themeTint="33"/>
                      <w:sz w:val="8"/>
                      <w:szCs w:val="10"/>
                    </w:rPr>
                  </w:pPr>
                </w:p>
                <w:p w14:paraId="33D0D0D8" w14:textId="77777777" w:rsidR="00BF3344" w:rsidRPr="00134DDD" w:rsidRDefault="00BF3344" w:rsidP="00BF3344">
                  <w:pPr>
                    <w:pStyle w:val="BlockHeading2"/>
                    <w:rPr>
                      <w:color w:val="E5E8ED" w:themeColor="accent3" w:themeTint="33"/>
                      <w:sz w:val="24"/>
                    </w:rPr>
                  </w:pPr>
                  <w:r w:rsidRPr="00134DDD">
                    <w:rPr>
                      <w:color w:val="E5E8ED" w:themeColor="accent3" w:themeTint="33"/>
                      <w:sz w:val="24"/>
                    </w:rPr>
                    <w:t>The learning objectives of this course include to:</w:t>
                  </w:r>
                </w:p>
                <w:p w14:paraId="6CE8C9CE" w14:textId="77777777" w:rsidR="00BF3344" w:rsidRPr="00134DDD" w:rsidRDefault="00BF3344" w:rsidP="00BF3344">
                  <w:pPr>
                    <w:pStyle w:val="BlockHeading2"/>
                    <w:rPr>
                      <w:color w:val="E5E8ED" w:themeColor="accent3" w:themeTint="33"/>
                      <w:sz w:val="24"/>
                    </w:rPr>
                  </w:pPr>
                  <w:r w:rsidRPr="00134DDD">
                    <w:rPr>
                      <w:color w:val="E5E8ED" w:themeColor="accent3" w:themeTint="33"/>
                      <w:sz w:val="24"/>
                    </w:rPr>
                    <w:t xml:space="preserve">1) develop analytical tools for understanding the complex information </w:t>
                  </w:r>
                  <w:proofErr w:type="gramStart"/>
                  <w:r w:rsidRPr="00134DDD">
                    <w:rPr>
                      <w:color w:val="E5E8ED" w:themeColor="accent3" w:themeTint="33"/>
                      <w:sz w:val="24"/>
                    </w:rPr>
                    <w:t>society;</w:t>
                  </w:r>
                  <w:proofErr w:type="gramEnd"/>
                </w:p>
                <w:p w14:paraId="67D41423" w14:textId="77777777" w:rsidR="00855242" w:rsidRPr="00134DDD" w:rsidRDefault="00855242" w:rsidP="00BF3344">
                  <w:pPr>
                    <w:pStyle w:val="BlockHeading2"/>
                    <w:rPr>
                      <w:color w:val="E5E8ED" w:themeColor="accent3" w:themeTint="33"/>
                      <w:sz w:val="24"/>
                    </w:rPr>
                  </w:pPr>
                </w:p>
                <w:p w14:paraId="3992E4CA" w14:textId="77777777" w:rsidR="00BF3344" w:rsidRPr="00134DDD" w:rsidRDefault="00BF3344" w:rsidP="00BF3344">
                  <w:pPr>
                    <w:pStyle w:val="BlockHeading2"/>
                    <w:rPr>
                      <w:color w:val="E5E8ED" w:themeColor="accent3" w:themeTint="33"/>
                      <w:sz w:val="24"/>
                    </w:rPr>
                  </w:pPr>
                  <w:r w:rsidRPr="00134DDD">
                    <w:rPr>
                      <w:color w:val="E5E8ED" w:themeColor="accent3" w:themeTint="33"/>
                      <w:sz w:val="24"/>
                    </w:rPr>
                    <w:t xml:space="preserve">2) examine how the cultural, political, and economic environments are changing with the emergence of new media and digital </w:t>
                  </w:r>
                  <w:proofErr w:type="gramStart"/>
                  <w:r w:rsidRPr="00134DDD">
                    <w:rPr>
                      <w:color w:val="E5E8ED" w:themeColor="accent3" w:themeTint="33"/>
                      <w:sz w:val="24"/>
                    </w:rPr>
                    <w:t>technologies;</w:t>
                  </w:r>
                  <w:proofErr w:type="gramEnd"/>
                </w:p>
                <w:p w14:paraId="17CC4F72" w14:textId="77777777" w:rsidR="00855242" w:rsidRPr="00134DDD" w:rsidRDefault="00855242" w:rsidP="00BF3344">
                  <w:pPr>
                    <w:pStyle w:val="BlockHeading2"/>
                    <w:rPr>
                      <w:color w:val="E5E8ED" w:themeColor="accent3" w:themeTint="33"/>
                      <w:sz w:val="24"/>
                    </w:rPr>
                  </w:pPr>
                </w:p>
                <w:p w14:paraId="535FE416" w14:textId="77777777" w:rsidR="00BF3344" w:rsidRPr="00134DDD" w:rsidRDefault="00BF3344" w:rsidP="00BF3344">
                  <w:pPr>
                    <w:pStyle w:val="BlockHeading2"/>
                    <w:rPr>
                      <w:color w:val="E5E8ED" w:themeColor="accent3" w:themeTint="33"/>
                      <w:sz w:val="24"/>
                    </w:rPr>
                  </w:pPr>
                  <w:r w:rsidRPr="00134DDD">
                    <w:rPr>
                      <w:color w:val="E5E8ED" w:themeColor="accent3" w:themeTint="33"/>
                      <w:sz w:val="24"/>
                    </w:rPr>
                    <w:t xml:space="preserve">3) encounter and address pressing contemporary controversies in the legal, political, and cultural </w:t>
                  </w:r>
                  <w:proofErr w:type="gramStart"/>
                  <w:r w:rsidRPr="00134DDD">
                    <w:rPr>
                      <w:color w:val="E5E8ED" w:themeColor="accent3" w:themeTint="33"/>
                      <w:sz w:val="24"/>
                    </w:rPr>
                    <w:t>realms;</w:t>
                  </w:r>
                  <w:proofErr w:type="gramEnd"/>
                </w:p>
                <w:p w14:paraId="7BD3F728" w14:textId="77777777" w:rsidR="00855242" w:rsidRPr="00134DDD" w:rsidRDefault="00855242" w:rsidP="00BF3344">
                  <w:pPr>
                    <w:pStyle w:val="BlockHeading2"/>
                    <w:rPr>
                      <w:color w:val="E5E8ED" w:themeColor="accent3" w:themeTint="33"/>
                      <w:sz w:val="24"/>
                    </w:rPr>
                  </w:pPr>
                </w:p>
                <w:p w14:paraId="20BDFD81" w14:textId="77777777" w:rsidR="00BF3344" w:rsidRPr="00134DDD" w:rsidRDefault="00BF3344" w:rsidP="00BF3344">
                  <w:pPr>
                    <w:pStyle w:val="BlockHeading2"/>
                    <w:rPr>
                      <w:color w:val="E5E8ED" w:themeColor="accent3" w:themeTint="33"/>
                      <w:sz w:val="24"/>
                    </w:rPr>
                  </w:pPr>
                  <w:r w:rsidRPr="00134DDD">
                    <w:rPr>
                      <w:color w:val="E5E8ED" w:themeColor="accent3" w:themeTint="33"/>
                      <w:sz w:val="24"/>
                    </w:rPr>
                    <w:t>4) develop a voice on these issues, expressed in relevant new media formats.</w:t>
                  </w:r>
                </w:p>
                <w:p w14:paraId="33B30BB7" w14:textId="78FDD947" w:rsidR="007B737B" w:rsidRPr="00134DDD" w:rsidRDefault="00E408D6" w:rsidP="00DD2F74">
                  <w:pPr>
                    <w:pStyle w:val="BlockText"/>
                    <w:rPr>
                      <w:color w:val="374C80" w:themeColor="accent4" w:themeShade="BF"/>
                      <w:sz w:val="24"/>
                    </w:rPr>
                  </w:pPr>
                  <w:r w:rsidRPr="00134DDD">
                    <w:rPr>
                      <w:noProof/>
                      <w:color w:val="374C80" w:themeColor="accent4" w:themeShade="BF"/>
                      <w:sz w:val="24"/>
                    </w:rPr>
                    <w:drawing>
                      <wp:anchor distT="0" distB="0" distL="114300" distR="114300" simplePos="0" relativeHeight="251658240" behindDoc="0" locked="0" layoutInCell="1" allowOverlap="1" wp14:anchorId="5733EFAB" wp14:editId="3D857BFE">
                        <wp:simplePos x="0" y="0"/>
                        <wp:positionH relativeFrom="column">
                          <wp:posOffset>11430</wp:posOffset>
                        </wp:positionH>
                        <wp:positionV relativeFrom="paragraph">
                          <wp:posOffset>218440</wp:posOffset>
                        </wp:positionV>
                        <wp:extent cx="2458085" cy="1741170"/>
                        <wp:effectExtent l="0" t="0" r="5715" b="1143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6b956441cf93ded6d2b7fa4064655.jpg"/>
                                <pic:cNvPicPr/>
                              </pic:nvPicPr>
                              <pic:blipFill>
                                <a:blip r:embed="rId14">
                                  <a:extLst>
                                    <a:ext uri="{28A0092B-C50C-407E-A947-70E740481C1C}">
                                      <a14:useLocalDpi xmlns:a14="http://schemas.microsoft.com/office/drawing/2010/main" val="0"/>
                                    </a:ext>
                                  </a:extLst>
                                </a:blip>
                                <a:stretch>
                                  <a:fillRect/>
                                </a:stretch>
                              </pic:blipFill>
                              <pic:spPr>
                                <a:xfrm>
                                  <a:off x="0" y="0"/>
                                  <a:ext cx="2458085" cy="174117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r>
          </w:tbl>
          <w:p w14:paraId="6D3BDEB2" w14:textId="6DB94E4D" w:rsidR="007B737B" w:rsidRPr="00134DDD" w:rsidRDefault="007B737B" w:rsidP="00BF5905">
            <w:pPr>
              <w:spacing w:after="160"/>
              <w:rPr>
                <w:color w:val="374C80" w:themeColor="accent4" w:themeShade="BF"/>
                <w:sz w:val="22"/>
              </w:rPr>
            </w:pPr>
          </w:p>
        </w:tc>
        <w:tc>
          <w:tcPr>
            <w:tcW w:w="6520" w:type="dxa"/>
            <w:tcMar>
              <w:left w:w="677" w:type="dxa"/>
            </w:tcMar>
          </w:tcPr>
          <w:p w14:paraId="2CDB31C0" w14:textId="0C242062" w:rsidR="00843033" w:rsidRPr="00134DDD" w:rsidRDefault="00D75AF9" w:rsidP="00843033">
            <w:pPr>
              <w:pStyle w:val="Heading2"/>
              <w:outlineLvl w:val="1"/>
              <w:rPr>
                <w:color w:val="374C80" w:themeColor="accent4" w:themeShade="BF"/>
                <w:sz w:val="32"/>
              </w:rPr>
            </w:pPr>
            <w:r w:rsidRPr="00134DDD">
              <w:rPr>
                <w:color w:val="374C80" w:themeColor="accent4" w:themeShade="BF"/>
                <w:sz w:val="32"/>
              </w:rPr>
              <w:t>Course Overview</w:t>
            </w:r>
          </w:p>
          <w:p w14:paraId="7010598E" w14:textId="77777777" w:rsidR="00843033" w:rsidRPr="00134DDD" w:rsidRDefault="00843033" w:rsidP="00843033">
            <w:pPr>
              <w:pStyle w:val="Heading2"/>
              <w:outlineLvl w:val="1"/>
              <w:rPr>
                <w:color w:val="374C80" w:themeColor="accent4" w:themeShade="BF"/>
                <w:sz w:val="32"/>
              </w:rPr>
            </w:pPr>
          </w:p>
          <w:p w14:paraId="3E488F60" w14:textId="77777777" w:rsidR="00BF3344" w:rsidRPr="00EE1176" w:rsidRDefault="00BF3344" w:rsidP="00BF3344">
            <w:pPr>
              <w:pStyle w:val="Heading2"/>
              <w:outlineLvl w:val="1"/>
              <w:rPr>
                <w:rFonts w:asciiTheme="minorHAnsi" w:eastAsiaTheme="minorHAnsi" w:hAnsiTheme="minorHAnsi" w:cstheme="minorBidi"/>
                <w:color w:val="374C80" w:themeColor="accent4" w:themeShade="BF"/>
                <w:sz w:val="24"/>
                <w:szCs w:val="20"/>
              </w:rPr>
            </w:pPr>
            <w:r w:rsidRPr="00EE1176">
              <w:rPr>
                <w:rFonts w:asciiTheme="minorHAnsi" w:eastAsiaTheme="minorHAnsi" w:hAnsiTheme="minorHAnsi" w:cstheme="minorBidi"/>
                <w:color w:val="374C80" w:themeColor="accent4" w:themeShade="BF"/>
                <w:sz w:val="24"/>
                <w:szCs w:val="20"/>
              </w:rPr>
              <w:t xml:space="preserve">We are immersed in a complex and pervasive media culture, which makes it difficult for us to recognize the intricate relationship between media, technology, and society. Indeed, what we see, hear, read, and experience are largely a product of our society and its particular political, economic, material, and cultural configuration. This relationship also shapes our understanding of ourselves, our society, and the world around us. Yet, our media culture is undergoing a profound series of transformations – as new technologies, new forms of entertainment, new venues for political debate, and new models of participation and labor emerge online.  </w:t>
            </w:r>
          </w:p>
          <w:p w14:paraId="00B13A35" w14:textId="77777777" w:rsidR="00BF3344" w:rsidRPr="00EE1176" w:rsidRDefault="00BF3344" w:rsidP="00BF3344">
            <w:pPr>
              <w:pStyle w:val="Heading2"/>
              <w:outlineLvl w:val="1"/>
              <w:rPr>
                <w:rFonts w:asciiTheme="minorHAnsi" w:eastAsiaTheme="minorHAnsi" w:hAnsiTheme="minorHAnsi" w:cstheme="minorBidi"/>
                <w:color w:val="374C80" w:themeColor="accent4" w:themeShade="BF"/>
                <w:sz w:val="24"/>
                <w:szCs w:val="20"/>
              </w:rPr>
            </w:pPr>
          </w:p>
          <w:p w14:paraId="7E9AA0C9" w14:textId="55CCAD1E" w:rsidR="007B737B" w:rsidRPr="00EE1176" w:rsidRDefault="00BF3344" w:rsidP="00DD2F74">
            <w:pPr>
              <w:pStyle w:val="Heading2"/>
              <w:outlineLvl w:val="1"/>
              <w:rPr>
                <w:rFonts w:asciiTheme="minorHAnsi" w:eastAsiaTheme="minorHAnsi" w:hAnsiTheme="minorHAnsi" w:cstheme="minorBidi"/>
                <w:color w:val="374C80" w:themeColor="accent4" w:themeShade="BF"/>
                <w:sz w:val="24"/>
                <w:szCs w:val="20"/>
              </w:rPr>
            </w:pPr>
            <w:r w:rsidRPr="00EE1176">
              <w:rPr>
                <w:rFonts w:asciiTheme="minorHAnsi" w:eastAsiaTheme="minorHAnsi" w:hAnsiTheme="minorHAnsi" w:cstheme="minorBidi"/>
                <w:color w:val="374C80" w:themeColor="accent4" w:themeShade="BF"/>
                <w:sz w:val="24"/>
                <w:szCs w:val="20"/>
              </w:rPr>
              <w:t>This course will interrogate how the social, political-economic, and cultural landscape is changing in relation to digital media and information technologies. We will develop critical resources to better understand the history of these technologies and emerging communicative forms; the economics and politics behind them; the sociocultural moments from which they have emerged; and the shifts they ha</w:t>
            </w:r>
            <w:r w:rsidR="00DD2F74" w:rsidRPr="00EE1176">
              <w:rPr>
                <w:rFonts w:asciiTheme="minorHAnsi" w:eastAsiaTheme="minorHAnsi" w:hAnsiTheme="minorHAnsi" w:cstheme="minorBidi"/>
                <w:color w:val="374C80" w:themeColor="accent4" w:themeShade="BF"/>
                <w:sz w:val="24"/>
                <w:szCs w:val="20"/>
              </w:rPr>
              <w:t>ve engendered. Once equipped wi</w:t>
            </w:r>
            <w:r w:rsidR="0051519C" w:rsidRPr="00EE1176">
              <w:rPr>
                <w:rFonts w:asciiTheme="minorHAnsi" w:eastAsiaTheme="minorHAnsi" w:hAnsiTheme="minorHAnsi" w:cstheme="minorBidi"/>
                <w:color w:val="374C80" w:themeColor="accent4" w:themeShade="BF"/>
                <w:sz w:val="24"/>
                <w:szCs w:val="20"/>
              </w:rPr>
              <w:t>t</w:t>
            </w:r>
            <w:r w:rsidRPr="00EE1176">
              <w:rPr>
                <w:rFonts w:asciiTheme="minorHAnsi" w:eastAsiaTheme="minorHAnsi" w:hAnsiTheme="minorHAnsi" w:cstheme="minorBidi"/>
                <w:color w:val="374C80" w:themeColor="accent4" w:themeShade="BF"/>
                <w:sz w:val="24"/>
                <w:szCs w:val="20"/>
              </w:rPr>
              <w:t>h these tools, we will ask deeper questions about their impact on society.</w:t>
            </w:r>
          </w:p>
          <w:p w14:paraId="7AA64F16" w14:textId="77777777" w:rsidR="00DD2F74" w:rsidRPr="00EE1176" w:rsidRDefault="00DD2F74" w:rsidP="00DD2F74">
            <w:pPr>
              <w:pStyle w:val="Heading2"/>
              <w:outlineLvl w:val="1"/>
              <w:rPr>
                <w:rFonts w:asciiTheme="minorHAnsi" w:eastAsiaTheme="minorHAnsi" w:hAnsiTheme="minorHAnsi" w:cstheme="minorBidi"/>
                <w:color w:val="374C80" w:themeColor="accent4" w:themeShade="BF"/>
                <w:sz w:val="24"/>
                <w:szCs w:val="20"/>
              </w:rPr>
            </w:pPr>
          </w:p>
          <w:p w14:paraId="2F91638A" w14:textId="5DA74EFC" w:rsidR="00DD2F74" w:rsidRPr="00EE325C" w:rsidRDefault="001E0975" w:rsidP="00DD2F74">
            <w:pPr>
              <w:pStyle w:val="Heading2"/>
              <w:jc w:val="center"/>
              <w:outlineLvl w:val="1"/>
              <w:rPr>
                <w:rFonts w:asciiTheme="minorHAnsi" w:eastAsiaTheme="minorHAnsi" w:hAnsiTheme="minorHAnsi" w:cstheme="minorBidi"/>
                <w:i/>
                <w:color w:val="5B63B7" w:themeColor="text2" w:themeTint="99"/>
                <w:sz w:val="32"/>
                <w:szCs w:val="34"/>
              </w:rPr>
            </w:pPr>
            <w:r w:rsidRPr="00EE325C">
              <w:rPr>
                <w:rFonts w:asciiTheme="minorHAnsi" w:eastAsiaTheme="minorHAnsi" w:hAnsiTheme="minorHAnsi" w:cstheme="minorBidi"/>
                <w:i/>
                <w:color w:val="5B63B7" w:themeColor="text2" w:themeTint="99"/>
                <w:sz w:val="32"/>
                <w:szCs w:val="34"/>
              </w:rPr>
              <w:t>CONTEXT</w:t>
            </w:r>
            <w:r w:rsidR="00DD2F74" w:rsidRPr="00EE325C">
              <w:rPr>
                <w:rFonts w:asciiTheme="minorHAnsi" w:eastAsiaTheme="minorHAnsi" w:hAnsiTheme="minorHAnsi" w:cstheme="minorBidi"/>
                <w:i/>
                <w:color w:val="5B63B7" w:themeColor="text2" w:themeTint="99"/>
                <w:sz w:val="32"/>
                <w:szCs w:val="34"/>
              </w:rPr>
              <w:t xml:space="preserve">   </w:t>
            </w:r>
            <w:r w:rsidR="00A819E7" w:rsidRPr="00EE325C">
              <w:rPr>
                <w:rFonts w:asciiTheme="minorHAnsi" w:eastAsiaTheme="minorHAnsi" w:hAnsiTheme="minorHAnsi" w:cstheme="minorBidi"/>
                <w:i/>
                <w:color w:val="5B63B7" w:themeColor="text2" w:themeTint="99"/>
                <w:sz w:val="32"/>
                <w:szCs w:val="34"/>
              </w:rPr>
              <w:t>INDUSTRY</w:t>
            </w:r>
          </w:p>
          <w:p w14:paraId="7C7B0A0F" w14:textId="22D182ED" w:rsidR="00DD2F74" w:rsidRPr="00134DDD" w:rsidRDefault="00A819E7" w:rsidP="00DD2F74">
            <w:pPr>
              <w:pStyle w:val="Heading2"/>
              <w:jc w:val="center"/>
              <w:outlineLvl w:val="1"/>
              <w:rPr>
                <w:rFonts w:asciiTheme="minorHAnsi" w:eastAsiaTheme="minorHAnsi" w:hAnsiTheme="minorHAnsi" w:cstheme="minorBidi"/>
                <w:color w:val="374C80" w:themeColor="accent4" w:themeShade="BF"/>
                <w:sz w:val="24"/>
                <w:szCs w:val="20"/>
              </w:rPr>
            </w:pPr>
            <w:r w:rsidRPr="00EE325C">
              <w:rPr>
                <w:rFonts w:asciiTheme="minorHAnsi" w:eastAsiaTheme="minorHAnsi" w:hAnsiTheme="minorHAnsi" w:cstheme="minorBidi"/>
                <w:i/>
                <w:color w:val="5B63B7" w:themeColor="text2" w:themeTint="99"/>
                <w:sz w:val="32"/>
                <w:szCs w:val="34"/>
              </w:rPr>
              <w:t xml:space="preserve">IDENTITY </w:t>
            </w:r>
            <w:r w:rsidR="00157CC7" w:rsidRPr="00EE325C">
              <w:rPr>
                <w:rFonts w:asciiTheme="minorHAnsi" w:eastAsiaTheme="minorHAnsi" w:hAnsiTheme="minorHAnsi" w:cstheme="minorBidi"/>
                <w:i/>
                <w:color w:val="5B63B7" w:themeColor="text2" w:themeTint="99"/>
                <w:sz w:val="32"/>
                <w:szCs w:val="34"/>
              </w:rPr>
              <w:t xml:space="preserve">  </w:t>
            </w:r>
            <w:r w:rsidRPr="00EE325C">
              <w:rPr>
                <w:rFonts w:asciiTheme="minorHAnsi" w:eastAsiaTheme="minorHAnsi" w:hAnsiTheme="minorHAnsi" w:cstheme="minorBidi"/>
                <w:i/>
                <w:color w:val="5B63B7" w:themeColor="text2" w:themeTint="99"/>
                <w:sz w:val="32"/>
                <w:szCs w:val="34"/>
              </w:rPr>
              <w:t>POLITICS</w:t>
            </w:r>
            <w:r w:rsidR="00157CC7" w:rsidRPr="00EE325C">
              <w:rPr>
                <w:rFonts w:asciiTheme="minorHAnsi" w:eastAsiaTheme="minorHAnsi" w:hAnsiTheme="minorHAnsi" w:cstheme="minorBidi"/>
                <w:i/>
                <w:color w:val="5B63B7" w:themeColor="text2" w:themeTint="99"/>
                <w:sz w:val="32"/>
                <w:szCs w:val="34"/>
              </w:rPr>
              <w:t xml:space="preserve"> </w:t>
            </w:r>
            <w:r w:rsidRPr="00EE325C">
              <w:rPr>
                <w:rFonts w:asciiTheme="minorHAnsi" w:eastAsiaTheme="minorHAnsi" w:hAnsiTheme="minorHAnsi" w:cstheme="minorBidi"/>
                <w:i/>
                <w:color w:val="5B63B7" w:themeColor="text2" w:themeTint="99"/>
                <w:sz w:val="32"/>
                <w:szCs w:val="34"/>
              </w:rPr>
              <w:t xml:space="preserve">  </w:t>
            </w:r>
            <w:r w:rsidR="00B30322" w:rsidRPr="00EE325C">
              <w:rPr>
                <w:rFonts w:asciiTheme="minorHAnsi" w:eastAsiaTheme="minorHAnsi" w:hAnsiTheme="minorHAnsi" w:cstheme="minorBidi"/>
                <w:i/>
                <w:color w:val="5B63B7" w:themeColor="text2" w:themeTint="99"/>
                <w:sz w:val="32"/>
                <w:szCs w:val="34"/>
              </w:rPr>
              <w:t>CULTURE</w:t>
            </w:r>
          </w:p>
        </w:tc>
      </w:tr>
      <w:tr w:rsidR="00D12990" w:rsidRPr="006F01CF" w14:paraId="62461E7E" w14:textId="77777777" w:rsidTr="008F3ABE">
        <w:trPr>
          <w:trHeight w:val="13896"/>
        </w:trPr>
        <w:tc>
          <w:tcPr>
            <w:tcW w:w="4993" w:type="dxa"/>
            <w:shd w:val="clear" w:color="auto" w:fill="242852" w:themeFill="text2"/>
          </w:tcPr>
          <w:tbl>
            <w:tblPr>
              <w:tblStyle w:val="TableGrid"/>
              <w:tblW w:w="44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389" w:type="dxa"/>
                <w:left w:w="0" w:type="dxa"/>
                <w:right w:w="0" w:type="dxa"/>
              </w:tblCellMar>
              <w:tblLook w:val="04A0" w:firstRow="1" w:lastRow="0" w:firstColumn="1" w:lastColumn="0" w:noHBand="0" w:noVBand="1"/>
              <w:tblDescription w:val="Sidebar layout table"/>
            </w:tblPr>
            <w:tblGrid>
              <w:gridCol w:w="4447"/>
            </w:tblGrid>
            <w:tr w:rsidR="00D12990" w:rsidRPr="006F01CF" w14:paraId="520377E9" w14:textId="77777777" w:rsidTr="00134DDD">
              <w:trPr>
                <w:trHeight w:val="5785"/>
                <w:jc w:val="center"/>
              </w:trPr>
              <w:tc>
                <w:tcPr>
                  <w:tcW w:w="4447" w:type="dxa"/>
                </w:tcPr>
                <w:p w14:paraId="69482ACF" w14:textId="77777777" w:rsidR="00B30322" w:rsidRPr="006F01CF" w:rsidRDefault="00D12990" w:rsidP="00157CC7">
                  <w:pPr>
                    <w:pStyle w:val="Subtitle"/>
                    <w:ind w:left="135" w:hanging="135"/>
                    <w:rPr>
                      <w:rFonts w:asciiTheme="minorHAnsi" w:hAnsiTheme="minorHAnsi"/>
                      <w:color w:val="DFEBF5" w:themeColor="accent1" w:themeTint="33"/>
                      <w:sz w:val="36"/>
                    </w:rPr>
                  </w:pPr>
                  <w:r w:rsidRPr="006F01CF">
                    <w:rPr>
                      <w:rFonts w:asciiTheme="minorHAnsi" w:hAnsiTheme="minorHAnsi"/>
                      <w:color w:val="DFEBF5" w:themeColor="accent1" w:themeTint="33"/>
                      <w:sz w:val="36"/>
                    </w:rPr>
                    <w:lastRenderedPageBreak/>
                    <w:t>Grading</w:t>
                  </w:r>
                </w:p>
                <w:p w14:paraId="5E9186CB" w14:textId="77777777" w:rsidR="00B30322" w:rsidRPr="006F01CF" w:rsidRDefault="00B30322" w:rsidP="00EB5CA7">
                  <w:pPr>
                    <w:pStyle w:val="Subtitle"/>
                    <w:rPr>
                      <w:rFonts w:asciiTheme="minorHAnsi" w:hAnsiTheme="minorHAnsi"/>
                      <w:color w:val="DFEBF5" w:themeColor="accent1" w:themeTint="33"/>
                      <w:sz w:val="36"/>
                    </w:rPr>
                  </w:pPr>
                </w:p>
                <w:p w14:paraId="554BAE81" w14:textId="19866D3A" w:rsidR="00B30322" w:rsidRPr="006F01CF" w:rsidRDefault="008F3ABE" w:rsidP="00B30322">
                  <w:pPr>
                    <w:pStyle w:val="Subtitle"/>
                    <w:rPr>
                      <w:rFonts w:asciiTheme="minorHAnsi" w:hAnsiTheme="minorHAnsi"/>
                      <w:color w:val="DFEBF5" w:themeColor="accent1" w:themeTint="33"/>
                      <w:sz w:val="28"/>
                      <w:szCs w:val="32"/>
                    </w:rPr>
                  </w:pPr>
                  <w:r w:rsidRPr="006F01CF">
                    <w:rPr>
                      <w:rFonts w:asciiTheme="minorHAnsi" w:hAnsiTheme="minorHAnsi"/>
                      <w:color w:val="DFEBF5" w:themeColor="accent1" w:themeTint="33"/>
                      <w:sz w:val="28"/>
                      <w:szCs w:val="32"/>
                    </w:rPr>
                    <w:t>Essays</w:t>
                  </w:r>
                  <w:r w:rsidR="00B30322" w:rsidRPr="006F01CF">
                    <w:rPr>
                      <w:rFonts w:asciiTheme="minorHAnsi" w:hAnsiTheme="minorHAnsi"/>
                      <w:color w:val="DFEBF5" w:themeColor="accent1" w:themeTint="33"/>
                      <w:sz w:val="28"/>
                      <w:szCs w:val="32"/>
                    </w:rPr>
                    <w:t xml:space="preserve"> </w:t>
                  </w:r>
                  <w:r w:rsidR="00134DDD" w:rsidRPr="006F01CF">
                    <w:rPr>
                      <w:rFonts w:asciiTheme="minorHAnsi" w:hAnsiTheme="minorHAnsi"/>
                      <w:color w:val="DFEBF5" w:themeColor="accent1" w:themeTint="33"/>
                      <w:sz w:val="28"/>
                      <w:szCs w:val="32"/>
                    </w:rPr>
                    <w:t xml:space="preserve">(3 x </w:t>
                  </w:r>
                  <w:r w:rsidR="00A952DA" w:rsidRPr="006F01CF">
                    <w:rPr>
                      <w:rFonts w:asciiTheme="minorHAnsi" w:hAnsiTheme="minorHAnsi"/>
                      <w:color w:val="DFEBF5" w:themeColor="accent1" w:themeTint="33"/>
                      <w:sz w:val="28"/>
                      <w:szCs w:val="32"/>
                    </w:rPr>
                    <w:t xml:space="preserve">50 </w:t>
                  </w:r>
                  <w:r w:rsidR="00134DDD" w:rsidRPr="006F01CF">
                    <w:rPr>
                      <w:rFonts w:asciiTheme="minorHAnsi" w:hAnsiTheme="minorHAnsi"/>
                      <w:color w:val="DFEBF5" w:themeColor="accent1" w:themeTint="33"/>
                      <w:sz w:val="28"/>
                      <w:szCs w:val="32"/>
                    </w:rPr>
                    <w:t xml:space="preserve">pts.) </w:t>
                  </w:r>
                  <w:r w:rsidRPr="006F01CF">
                    <w:rPr>
                      <w:rFonts w:asciiTheme="minorHAnsi" w:hAnsiTheme="minorHAnsi"/>
                      <w:color w:val="DFEBF5" w:themeColor="accent1" w:themeTint="33"/>
                      <w:sz w:val="28"/>
                      <w:szCs w:val="32"/>
                    </w:rPr>
                    <w:t xml:space="preserve">              </w:t>
                  </w:r>
                  <w:r w:rsidR="00A952DA" w:rsidRPr="006F01CF">
                    <w:rPr>
                      <w:rFonts w:asciiTheme="minorHAnsi" w:hAnsiTheme="minorHAnsi"/>
                      <w:color w:val="DFEBF5" w:themeColor="accent1" w:themeTint="33"/>
                      <w:sz w:val="28"/>
                      <w:szCs w:val="32"/>
                    </w:rPr>
                    <w:t xml:space="preserve"> 30</w:t>
                  </w:r>
                  <w:r w:rsidR="003E78FB" w:rsidRPr="006F01CF">
                    <w:rPr>
                      <w:rFonts w:asciiTheme="minorHAnsi" w:hAnsiTheme="minorHAnsi"/>
                      <w:color w:val="DFEBF5" w:themeColor="accent1" w:themeTint="33"/>
                      <w:sz w:val="28"/>
                      <w:szCs w:val="32"/>
                    </w:rPr>
                    <w:t xml:space="preserve"> </w:t>
                  </w:r>
                  <w:r w:rsidR="00B30322" w:rsidRPr="006F01CF">
                    <w:rPr>
                      <w:rFonts w:asciiTheme="minorHAnsi" w:hAnsiTheme="minorHAnsi"/>
                      <w:color w:val="DFEBF5" w:themeColor="accent1" w:themeTint="33"/>
                      <w:sz w:val="28"/>
                      <w:szCs w:val="32"/>
                    </w:rPr>
                    <w:t xml:space="preserve">%             </w:t>
                  </w:r>
                </w:p>
                <w:p w14:paraId="53725B09" w14:textId="1B59C155" w:rsidR="00B30322" w:rsidRPr="006F01CF" w:rsidRDefault="00B30322" w:rsidP="00B30322">
                  <w:pPr>
                    <w:pStyle w:val="Subtitle"/>
                    <w:rPr>
                      <w:rFonts w:asciiTheme="minorHAnsi" w:hAnsiTheme="minorHAnsi"/>
                      <w:color w:val="DFEBF5" w:themeColor="accent1" w:themeTint="33"/>
                      <w:sz w:val="28"/>
                      <w:szCs w:val="32"/>
                    </w:rPr>
                  </w:pPr>
                  <w:r w:rsidRPr="006F01CF">
                    <w:rPr>
                      <w:rFonts w:asciiTheme="minorHAnsi" w:hAnsiTheme="minorHAnsi"/>
                      <w:color w:val="DFEBF5" w:themeColor="accent1" w:themeTint="33"/>
                      <w:sz w:val="28"/>
                      <w:szCs w:val="32"/>
                    </w:rPr>
                    <w:t xml:space="preserve">Discussion </w:t>
                  </w:r>
                  <w:r w:rsidR="00A952DA" w:rsidRPr="006F01CF">
                    <w:rPr>
                      <w:rFonts w:asciiTheme="minorHAnsi" w:hAnsiTheme="minorHAnsi"/>
                      <w:color w:val="DFEBF5" w:themeColor="accent1" w:themeTint="33"/>
                      <w:sz w:val="28"/>
                      <w:szCs w:val="32"/>
                    </w:rPr>
                    <w:t>Posts</w:t>
                  </w:r>
                  <w:r w:rsidRPr="006F01CF">
                    <w:rPr>
                      <w:rFonts w:asciiTheme="minorHAnsi" w:hAnsiTheme="minorHAnsi"/>
                      <w:color w:val="DFEBF5" w:themeColor="accent1" w:themeTint="33"/>
                      <w:sz w:val="28"/>
                      <w:szCs w:val="32"/>
                    </w:rPr>
                    <w:t xml:space="preserve"> (4 x 20) </w:t>
                  </w:r>
                  <w:r w:rsidR="00A952DA" w:rsidRPr="006F01CF">
                    <w:rPr>
                      <w:rFonts w:asciiTheme="minorHAnsi" w:hAnsiTheme="minorHAnsi"/>
                      <w:color w:val="DFEBF5" w:themeColor="accent1" w:themeTint="33"/>
                      <w:sz w:val="28"/>
                      <w:szCs w:val="32"/>
                    </w:rPr>
                    <w:t xml:space="preserve">    </w:t>
                  </w:r>
                  <w:r w:rsidRPr="006F01CF">
                    <w:rPr>
                      <w:rFonts w:asciiTheme="minorHAnsi" w:hAnsiTheme="minorHAnsi"/>
                      <w:color w:val="DFEBF5" w:themeColor="accent1" w:themeTint="33"/>
                      <w:sz w:val="28"/>
                      <w:szCs w:val="32"/>
                    </w:rPr>
                    <w:t>16</w:t>
                  </w:r>
                  <w:r w:rsidR="00157CC7" w:rsidRPr="006F01CF">
                    <w:rPr>
                      <w:rFonts w:asciiTheme="minorHAnsi" w:hAnsiTheme="minorHAnsi"/>
                      <w:color w:val="DFEBF5" w:themeColor="accent1" w:themeTint="33"/>
                      <w:sz w:val="28"/>
                      <w:szCs w:val="32"/>
                    </w:rPr>
                    <w:t xml:space="preserve"> </w:t>
                  </w:r>
                  <w:r w:rsidRPr="006F01CF">
                    <w:rPr>
                      <w:rFonts w:asciiTheme="minorHAnsi" w:hAnsiTheme="minorHAnsi"/>
                      <w:color w:val="DFEBF5" w:themeColor="accent1" w:themeTint="33"/>
                      <w:sz w:val="28"/>
                      <w:szCs w:val="32"/>
                    </w:rPr>
                    <w:t>%</w:t>
                  </w:r>
                </w:p>
                <w:p w14:paraId="651B4FBE" w14:textId="5A33F77C" w:rsidR="00B30322" w:rsidRPr="006F01CF" w:rsidRDefault="00B30322" w:rsidP="00B30322">
                  <w:pPr>
                    <w:pStyle w:val="Subtitle"/>
                    <w:rPr>
                      <w:rFonts w:asciiTheme="minorHAnsi" w:hAnsiTheme="minorHAnsi"/>
                      <w:color w:val="DFEBF5" w:themeColor="accent1" w:themeTint="33"/>
                      <w:sz w:val="28"/>
                      <w:szCs w:val="32"/>
                    </w:rPr>
                  </w:pPr>
                  <w:r w:rsidRPr="006F01CF">
                    <w:rPr>
                      <w:rFonts w:asciiTheme="minorHAnsi" w:hAnsiTheme="minorHAnsi"/>
                      <w:color w:val="DFEBF5" w:themeColor="accent1" w:themeTint="33"/>
                      <w:sz w:val="28"/>
                      <w:szCs w:val="32"/>
                    </w:rPr>
                    <w:t>Exam 1  (</w:t>
                  </w:r>
                  <w:r w:rsidR="00854847" w:rsidRPr="006F01CF">
                    <w:rPr>
                      <w:rFonts w:asciiTheme="minorHAnsi" w:hAnsiTheme="minorHAnsi"/>
                      <w:color w:val="DFEBF5" w:themeColor="accent1" w:themeTint="33"/>
                      <w:sz w:val="28"/>
                      <w:szCs w:val="32"/>
                    </w:rPr>
                    <w:t>1</w:t>
                  </w:r>
                  <w:r w:rsidR="00A952DA" w:rsidRPr="006F01CF">
                    <w:rPr>
                      <w:rFonts w:asciiTheme="minorHAnsi" w:hAnsiTheme="minorHAnsi"/>
                      <w:color w:val="DFEBF5" w:themeColor="accent1" w:themeTint="33"/>
                      <w:sz w:val="28"/>
                      <w:szCs w:val="32"/>
                    </w:rPr>
                    <w:t>0</w:t>
                  </w:r>
                  <w:r w:rsidR="00854847" w:rsidRPr="006F01CF">
                    <w:rPr>
                      <w:rFonts w:asciiTheme="minorHAnsi" w:hAnsiTheme="minorHAnsi"/>
                      <w:color w:val="DFEBF5" w:themeColor="accent1" w:themeTint="33"/>
                      <w:sz w:val="28"/>
                      <w:szCs w:val="32"/>
                    </w:rPr>
                    <w:t>0</w:t>
                  </w:r>
                  <w:r w:rsidR="00780FAA" w:rsidRPr="006F01CF">
                    <w:rPr>
                      <w:rFonts w:asciiTheme="minorHAnsi" w:hAnsiTheme="minorHAnsi"/>
                      <w:color w:val="DFEBF5" w:themeColor="accent1" w:themeTint="33"/>
                      <w:sz w:val="28"/>
                      <w:szCs w:val="32"/>
                    </w:rPr>
                    <w:t xml:space="preserve"> pts</w:t>
                  </w:r>
                  <w:r w:rsidRPr="006F01CF">
                    <w:rPr>
                      <w:rFonts w:asciiTheme="minorHAnsi" w:hAnsiTheme="minorHAnsi"/>
                      <w:color w:val="DFEBF5" w:themeColor="accent1" w:themeTint="33"/>
                      <w:sz w:val="28"/>
                      <w:szCs w:val="32"/>
                    </w:rPr>
                    <w:t>)</w:t>
                  </w:r>
                  <w:r w:rsidRPr="006F01CF">
                    <w:rPr>
                      <w:rFonts w:asciiTheme="minorHAnsi" w:hAnsiTheme="minorHAnsi"/>
                      <w:color w:val="DFEBF5" w:themeColor="accent1" w:themeTint="33"/>
                      <w:sz w:val="28"/>
                      <w:szCs w:val="32"/>
                    </w:rPr>
                    <w:tab/>
                    <w:t xml:space="preserve">            </w:t>
                  </w:r>
                  <w:r w:rsidR="00134DDD" w:rsidRPr="006F01CF">
                    <w:rPr>
                      <w:rFonts w:asciiTheme="minorHAnsi" w:hAnsiTheme="minorHAnsi"/>
                      <w:color w:val="DFEBF5" w:themeColor="accent1" w:themeTint="33"/>
                      <w:sz w:val="28"/>
                      <w:szCs w:val="32"/>
                    </w:rPr>
                    <w:t xml:space="preserve">     </w:t>
                  </w:r>
                  <w:r w:rsidR="003E78FB" w:rsidRPr="006F01CF">
                    <w:rPr>
                      <w:rFonts w:asciiTheme="minorHAnsi" w:hAnsiTheme="minorHAnsi"/>
                      <w:color w:val="DFEBF5" w:themeColor="accent1" w:themeTint="33"/>
                      <w:sz w:val="28"/>
                      <w:szCs w:val="32"/>
                    </w:rPr>
                    <w:t xml:space="preserve"> </w:t>
                  </w:r>
                  <w:r w:rsidR="00A100A7" w:rsidRPr="006F01CF">
                    <w:rPr>
                      <w:rFonts w:asciiTheme="minorHAnsi" w:hAnsiTheme="minorHAnsi"/>
                      <w:color w:val="DFEBF5" w:themeColor="accent1" w:themeTint="33"/>
                      <w:sz w:val="28"/>
                      <w:szCs w:val="32"/>
                    </w:rPr>
                    <w:t>2</w:t>
                  </w:r>
                  <w:r w:rsidR="00D05A65" w:rsidRPr="006F01CF">
                    <w:rPr>
                      <w:rFonts w:asciiTheme="minorHAnsi" w:hAnsiTheme="minorHAnsi"/>
                      <w:color w:val="DFEBF5" w:themeColor="accent1" w:themeTint="33"/>
                      <w:sz w:val="28"/>
                      <w:szCs w:val="32"/>
                    </w:rPr>
                    <w:t>0</w:t>
                  </w:r>
                  <w:r w:rsidRPr="006F01CF">
                    <w:rPr>
                      <w:rFonts w:asciiTheme="minorHAnsi" w:hAnsiTheme="minorHAnsi"/>
                      <w:color w:val="DFEBF5" w:themeColor="accent1" w:themeTint="33"/>
                      <w:sz w:val="28"/>
                      <w:szCs w:val="32"/>
                    </w:rPr>
                    <w:t>%</w:t>
                  </w:r>
                </w:p>
                <w:p w14:paraId="63CF264E" w14:textId="1C0F78DE" w:rsidR="00B30322" w:rsidRPr="006F01CF" w:rsidRDefault="00780FAA" w:rsidP="00B30322">
                  <w:pPr>
                    <w:pStyle w:val="Subtitle"/>
                    <w:rPr>
                      <w:rFonts w:asciiTheme="minorHAnsi" w:hAnsiTheme="minorHAnsi"/>
                      <w:color w:val="DFEBF5" w:themeColor="accent1" w:themeTint="33"/>
                      <w:sz w:val="28"/>
                      <w:szCs w:val="32"/>
                    </w:rPr>
                  </w:pPr>
                  <w:r w:rsidRPr="006F01CF">
                    <w:rPr>
                      <w:rFonts w:asciiTheme="minorHAnsi" w:hAnsiTheme="minorHAnsi"/>
                      <w:color w:val="DFEBF5" w:themeColor="accent1" w:themeTint="33"/>
                      <w:sz w:val="28"/>
                      <w:szCs w:val="32"/>
                    </w:rPr>
                    <w:t xml:space="preserve">Exam 2 ( </w:t>
                  </w:r>
                  <w:r w:rsidR="00A100A7" w:rsidRPr="006F01CF">
                    <w:rPr>
                      <w:rFonts w:asciiTheme="minorHAnsi" w:hAnsiTheme="minorHAnsi"/>
                      <w:color w:val="DFEBF5" w:themeColor="accent1" w:themeTint="33"/>
                      <w:sz w:val="28"/>
                      <w:szCs w:val="32"/>
                    </w:rPr>
                    <w:t>1</w:t>
                  </w:r>
                  <w:r w:rsidR="00A952DA" w:rsidRPr="006F01CF">
                    <w:rPr>
                      <w:rFonts w:asciiTheme="minorHAnsi" w:hAnsiTheme="minorHAnsi"/>
                      <w:color w:val="DFEBF5" w:themeColor="accent1" w:themeTint="33"/>
                      <w:sz w:val="28"/>
                      <w:szCs w:val="32"/>
                    </w:rPr>
                    <w:t>0</w:t>
                  </w:r>
                  <w:r w:rsidR="00854847" w:rsidRPr="006F01CF">
                    <w:rPr>
                      <w:rFonts w:asciiTheme="minorHAnsi" w:hAnsiTheme="minorHAnsi"/>
                      <w:color w:val="DFEBF5" w:themeColor="accent1" w:themeTint="33"/>
                      <w:sz w:val="28"/>
                      <w:szCs w:val="32"/>
                    </w:rPr>
                    <w:t>0</w:t>
                  </w:r>
                  <w:r w:rsidR="00A100A7" w:rsidRPr="006F01CF">
                    <w:rPr>
                      <w:rFonts w:asciiTheme="minorHAnsi" w:hAnsiTheme="minorHAnsi"/>
                      <w:color w:val="DFEBF5" w:themeColor="accent1" w:themeTint="33"/>
                      <w:sz w:val="28"/>
                      <w:szCs w:val="32"/>
                    </w:rPr>
                    <w:t xml:space="preserve"> pts</w:t>
                  </w:r>
                  <w:r w:rsidRPr="006F01CF">
                    <w:rPr>
                      <w:rFonts w:asciiTheme="minorHAnsi" w:hAnsiTheme="minorHAnsi"/>
                      <w:color w:val="DFEBF5" w:themeColor="accent1" w:themeTint="33"/>
                      <w:sz w:val="28"/>
                      <w:szCs w:val="32"/>
                    </w:rPr>
                    <w:t xml:space="preserve"> )</w:t>
                  </w:r>
                  <w:r w:rsidR="00B30322" w:rsidRPr="006F01CF">
                    <w:rPr>
                      <w:rFonts w:asciiTheme="minorHAnsi" w:hAnsiTheme="minorHAnsi"/>
                      <w:color w:val="DFEBF5" w:themeColor="accent1" w:themeTint="33"/>
                      <w:sz w:val="28"/>
                      <w:szCs w:val="32"/>
                    </w:rPr>
                    <w:t xml:space="preserve">         </w:t>
                  </w:r>
                  <w:r w:rsidR="00A100A7" w:rsidRPr="006F01CF">
                    <w:rPr>
                      <w:rFonts w:asciiTheme="minorHAnsi" w:hAnsiTheme="minorHAnsi"/>
                      <w:color w:val="DFEBF5" w:themeColor="accent1" w:themeTint="33"/>
                      <w:sz w:val="28"/>
                      <w:szCs w:val="32"/>
                    </w:rPr>
                    <w:t xml:space="preserve">  </w:t>
                  </w:r>
                  <w:r w:rsidRPr="006F01CF">
                    <w:rPr>
                      <w:rFonts w:asciiTheme="minorHAnsi" w:hAnsiTheme="minorHAnsi"/>
                      <w:color w:val="DFEBF5" w:themeColor="accent1" w:themeTint="33"/>
                      <w:sz w:val="28"/>
                      <w:szCs w:val="32"/>
                    </w:rPr>
                    <w:t xml:space="preserve">     </w:t>
                  </w:r>
                  <w:r w:rsidR="00134DDD" w:rsidRPr="006F01CF">
                    <w:rPr>
                      <w:rFonts w:asciiTheme="minorHAnsi" w:hAnsiTheme="minorHAnsi"/>
                      <w:color w:val="DFEBF5" w:themeColor="accent1" w:themeTint="33"/>
                      <w:sz w:val="28"/>
                      <w:szCs w:val="32"/>
                    </w:rPr>
                    <w:t xml:space="preserve"> </w:t>
                  </w:r>
                  <w:r w:rsidR="00157CC7" w:rsidRPr="006F01CF">
                    <w:rPr>
                      <w:rFonts w:asciiTheme="minorHAnsi" w:hAnsiTheme="minorHAnsi"/>
                      <w:color w:val="DFEBF5" w:themeColor="accent1" w:themeTint="33"/>
                      <w:sz w:val="28"/>
                      <w:szCs w:val="32"/>
                    </w:rPr>
                    <w:t xml:space="preserve"> </w:t>
                  </w:r>
                  <w:r w:rsidR="00A100A7" w:rsidRPr="006F01CF">
                    <w:rPr>
                      <w:rFonts w:asciiTheme="minorHAnsi" w:hAnsiTheme="minorHAnsi"/>
                      <w:color w:val="DFEBF5" w:themeColor="accent1" w:themeTint="33"/>
                      <w:sz w:val="28"/>
                      <w:szCs w:val="32"/>
                    </w:rPr>
                    <w:t>2</w:t>
                  </w:r>
                  <w:r w:rsidR="00D05A65" w:rsidRPr="006F01CF">
                    <w:rPr>
                      <w:rFonts w:asciiTheme="minorHAnsi" w:hAnsiTheme="minorHAnsi"/>
                      <w:color w:val="DFEBF5" w:themeColor="accent1" w:themeTint="33"/>
                      <w:sz w:val="28"/>
                      <w:szCs w:val="32"/>
                    </w:rPr>
                    <w:t>0</w:t>
                  </w:r>
                  <w:r w:rsidR="00B30322" w:rsidRPr="006F01CF">
                    <w:rPr>
                      <w:rFonts w:asciiTheme="minorHAnsi" w:hAnsiTheme="minorHAnsi"/>
                      <w:color w:val="DFEBF5" w:themeColor="accent1" w:themeTint="33"/>
                      <w:sz w:val="28"/>
                      <w:szCs w:val="32"/>
                    </w:rPr>
                    <w:t>%</w:t>
                  </w:r>
                </w:p>
                <w:p w14:paraId="4738EABD" w14:textId="57DE5A50" w:rsidR="008F3ABE" w:rsidRPr="006F01CF" w:rsidRDefault="008F3ABE" w:rsidP="00B30322">
                  <w:pPr>
                    <w:pStyle w:val="Subtitle"/>
                    <w:rPr>
                      <w:rFonts w:asciiTheme="minorHAnsi" w:hAnsiTheme="minorHAnsi"/>
                      <w:color w:val="DFEBF5" w:themeColor="accent1" w:themeTint="33"/>
                      <w:sz w:val="28"/>
                      <w:szCs w:val="32"/>
                    </w:rPr>
                  </w:pPr>
                  <w:r w:rsidRPr="006F01CF">
                    <w:rPr>
                      <w:rFonts w:asciiTheme="minorHAnsi" w:hAnsiTheme="minorHAnsi"/>
                      <w:color w:val="DFEBF5" w:themeColor="accent1" w:themeTint="33"/>
                      <w:sz w:val="28"/>
                      <w:szCs w:val="32"/>
                    </w:rPr>
                    <w:t>Attendance/Participation</w:t>
                  </w:r>
                </w:p>
                <w:p w14:paraId="1CFD68F6" w14:textId="3DBBDCC2" w:rsidR="00B30322" w:rsidRPr="006F01CF" w:rsidRDefault="00E46377" w:rsidP="00B30322">
                  <w:pPr>
                    <w:pStyle w:val="Subtitle"/>
                    <w:rPr>
                      <w:rFonts w:asciiTheme="minorHAnsi" w:hAnsiTheme="minorHAnsi"/>
                      <w:color w:val="DFEBF5" w:themeColor="accent1" w:themeTint="33"/>
                      <w:sz w:val="28"/>
                      <w:szCs w:val="32"/>
                    </w:rPr>
                  </w:pPr>
                  <w:r w:rsidRPr="006F01CF">
                    <w:rPr>
                      <w:rFonts w:asciiTheme="minorHAnsi" w:hAnsiTheme="minorHAnsi"/>
                      <w:color w:val="DFEBF5" w:themeColor="accent1" w:themeTint="33"/>
                      <w:sz w:val="28"/>
                      <w:szCs w:val="32"/>
                    </w:rPr>
                    <w:t xml:space="preserve">               </w:t>
                  </w:r>
                  <w:r w:rsidR="00854847" w:rsidRPr="006F01CF">
                    <w:rPr>
                      <w:rFonts w:asciiTheme="minorHAnsi" w:hAnsiTheme="minorHAnsi"/>
                      <w:color w:val="DFEBF5" w:themeColor="accent1" w:themeTint="33"/>
                      <w:sz w:val="28"/>
                      <w:szCs w:val="32"/>
                    </w:rPr>
                    <w:t xml:space="preserve"> (</w:t>
                  </w:r>
                  <w:r w:rsidRPr="006F01CF">
                    <w:rPr>
                      <w:rFonts w:asciiTheme="minorHAnsi" w:hAnsiTheme="minorHAnsi"/>
                      <w:color w:val="DFEBF5" w:themeColor="accent1" w:themeTint="33"/>
                      <w:sz w:val="28"/>
                      <w:szCs w:val="32"/>
                    </w:rPr>
                    <w:t>25+2</w:t>
                  </w:r>
                  <w:r w:rsidR="00A952DA" w:rsidRPr="006F01CF">
                    <w:rPr>
                      <w:rFonts w:asciiTheme="minorHAnsi" w:hAnsiTheme="minorHAnsi"/>
                      <w:color w:val="DFEBF5" w:themeColor="accent1" w:themeTint="33"/>
                      <w:sz w:val="28"/>
                      <w:szCs w:val="32"/>
                    </w:rPr>
                    <w:t>5</w:t>
                  </w:r>
                  <w:r w:rsidRPr="006F01CF">
                    <w:rPr>
                      <w:rFonts w:asciiTheme="minorHAnsi" w:hAnsiTheme="minorHAnsi"/>
                      <w:color w:val="DFEBF5" w:themeColor="accent1" w:themeTint="33"/>
                      <w:sz w:val="28"/>
                      <w:szCs w:val="32"/>
                    </w:rPr>
                    <w:t>=</w:t>
                  </w:r>
                  <w:r w:rsidR="00A952DA" w:rsidRPr="006F01CF">
                    <w:rPr>
                      <w:rFonts w:asciiTheme="minorHAnsi" w:hAnsiTheme="minorHAnsi"/>
                      <w:color w:val="DFEBF5" w:themeColor="accent1" w:themeTint="33"/>
                      <w:sz w:val="28"/>
                      <w:szCs w:val="32"/>
                    </w:rPr>
                    <w:t>50</w:t>
                  </w:r>
                  <w:r w:rsidR="00780FAA" w:rsidRPr="006F01CF">
                    <w:rPr>
                      <w:rFonts w:asciiTheme="minorHAnsi" w:hAnsiTheme="minorHAnsi"/>
                      <w:color w:val="DFEBF5" w:themeColor="accent1" w:themeTint="33"/>
                      <w:sz w:val="28"/>
                      <w:szCs w:val="32"/>
                    </w:rPr>
                    <w:t>pts.)</w:t>
                  </w:r>
                  <w:r w:rsidR="003E78FB" w:rsidRPr="006F01CF">
                    <w:rPr>
                      <w:rFonts w:asciiTheme="minorHAnsi" w:hAnsiTheme="minorHAnsi"/>
                      <w:color w:val="DFEBF5" w:themeColor="accent1" w:themeTint="33"/>
                      <w:sz w:val="28"/>
                      <w:szCs w:val="32"/>
                    </w:rPr>
                    <w:t xml:space="preserve">        </w:t>
                  </w:r>
                  <w:r w:rsidR="008F3ABE" w:rsidRPr="006F01CF">
                    <w:rPr>
                      <w:rFonts w:asciiTheme="minorHAnsi" w:hAnsiTheme="minorHAnsi"/>
                      <w:color w:val="DFEBF5" w:themeColor="accent1" w:themeTint="33"/>
                      <w:sz w:val="28"/>
                      <w:szCs w:val="32"/>
                    </w:rPr>
                    <w:t xml:space="preserve">  </w:t>
                  </w:r>
                  <w:r w:rsidR="00A952DA" w:rsidRPr="006F01CF">
                    <w:rPr>
                      <w:rFonts w:asciiTheme="minorHAnsi" w:hAnsiTheme="minorHAnsi"/>
                      <w:color w:val="DFEBF5" w:themeColor="accent1" w:themeTint="33"/>
                      <w:sz w:val="28"/>
                      <w:szCs w:val="32"/>
                    </w:rPr>
                    <w:t>10</w:t>
                  </w:r>
                  <w:r w:rsidR="00B30322" w:rsidRPr="006F01CF">
                    <w:rPr>
                      <w:rFonts w:asciiTheme="minorHAnsi" w:hAnsiTheme="minorHAnsi"/>
                      <w:color w:val="DFEBF5" w:themeColor="accent1" w:themeTint="33"/>
                      <w:sz w:val="28"/>
                      <w:szCs w:val="32"/>
                    </w:rPr>
                    <w:t>%</w:t>
                  </w:r>
                </w:p>
                <w:p w14:paraId="233C1335" w14:textId="0CB59AB9" w:rsidR="00854847" w:rsidRPr="006F01CF" w:rsidRDefault="00854847" w:rsidP="00B30322">
                  <w:pPr>
                    <w:pStyle w:val="Subtitle"/>
                    <w:rPr>
                      <w:rFonts w:asciiTheme="minorHAnsi" w:hAnsiTheme="minorHAnsi"/>
                      <w:color w:val="DFEBF5" w:themeColor="accent1" w:themeTint="33"/>
                      <w:sz w:val="28"/>
                      <w:szCs w:val="32"/>
                      <w:u w:val="single"/>
                    </w:rPr>
                  </w:pPr>
                  <w:r w:rsidRPr="006F01CF">
                    <w:rPr>
                      <w:rFonts w:asciiTheme="minorHAnsi" w:hAnsiTheme="minorHAnsi"/>
                      <w:color w:val="DFEBF5" w:themeColor="accent1" w:themeTint="33"/>
                      <w:sz w:val="28"/>
                      <w:szCs w:val="32"/>
                      <w:u w:val="single"/>
                    </w:rPr>
                    <w:t xml:space="preserve">Twitter Discussion  </w:t>
                  </w:r>
                  <w:r w:rsidR="008F3ABE" w:rsidRPr="006F01CF">
                    <w:rPr>
                      <w:rFonts w:asciiTheme="minorHAnsi" w:hAnsiTheme="minorHAnsi"/>
                      <w:color w:val="DFEBF5" w:themeColor="accent1" w:themeTint="33"/>
                      <w:sz w:val="28"/>
                      <w:szCs w:val="32"/>
                      <w:u w:val="single"/>
                    </w:rPr>
                    <w:t>20</w:t>
                  </w:r>
                  <w:r w:rsidRPr="006F01CF">
                    <w:rPr>
                      <w:rFonts w:asciiTheme="minorHAnsi" w:hAnsiTheme="minorHAnsi"/>
                      <w:color w:val="DFEBF5" w:themeColor="accent1" w:themeTint="33"/>
                      <w:sz w:val="28"/>
                      <w:szCs w:val="32"/>
                      <w:u w:val="single"/>
                    </w:rPr>
                    <w:t xml:space="preserve">       </w:t>
                  </w:r>
                  <w:r w:rsidR="008F3ABE" w:rsidRPr="006F01CF">
                    <w:rPr>
                      <w:rFonts w:asciiTheme="minorHAnsi" w:hAnsiTheme="minorHAnsi"/>
                      <w:color w:val="DFEBF5" w:themeColor="accent1" w:themeTint="33"/>
                      <w:sz w:val="28"/>
                      <w:szCs w:val="32"/>
                      <w:u w:val="single"/>
                    </w:rPr>
                    <w:t xml:space="preserve">  </w:t>
                  </w:r>
                  <w:r w:rsidRPr="006F01CF">
                    <w:rPr>
                      <w:rFonts w:asciiTheme="minorHAnsi" w:hAnsiTheme="minorHAnsi"/>
                      <w:color w:val="DFEBF5" w:themeColor="accent1" w:themeTint="33"/>
                      <w:sz w:val="28"/>
                      <w:szCs w:val="32"/>
                      <w:u w:val="single"/>
                    </w:rPr>
                    <w:t xml:space="preserve"> </w:t>
                  </w:r>
                  <w:r w:rsidR="008F3ABE" w:rsidRPr="006F01CF">
                    <w:rPr>
                      <w:rFonts w:asciiTheme="minorHAnsi" w:hAnsiTheme="minorHAnsi"/>
                      <w:color w:val="DFEBF5" w:themeColor="accent1" w:themeTint="33"/>
                      <w:sz w:val="28"/>
                      <w:szCs w:val="32"/>
                      <w:u w:val="single"/>
                    </w:rPr>
                    <w:t xml:space="preserve"> 4</w:t>
                  </w:r>
                  <w:r w:rsidRPr="006F01CF">
                    <w:rPr>
                      <w:rFonts w:asciiTheme="minorHAnsi" w:hAnsiTheme="minorHAnsi"/>
                      <w:color w:val="DFEBF5" w:themeColor="accent1" w:themeTint="33"/>
                      <w:sz w:val="28"/>
                      <w:szCs w:val="32"/>
                      <w:u w:val="single"/>
                    </w:rPr>
                    <w:t>%</w:t>
                  </w:r>
                </w:p>
                <w:p w14:paraId="4B07A8B7" w14:textId="36834098" w:rsidR="00B30322" w:rsidRPr="006F01CF" w:rsidRDefault="00157CC7" w:rsidP="00B30322">
                  <w:pPr>
                    <w:pStyle w:val="Subtitle"/>
                    <w:rPr>
                      <w:rFonts w:asciiTheme="minorHAnsi" w:hAnsiTheme="minorHAnsi"/>
                      <w:color w:val="DFEBF5" w:themeColor="accent1" w:themeTint="33"/>
                      <w:sz w:val="28"/>
                      <w:szCs w:val="32"/>
                    </w:rPr>
                  </w:pPr>
                  <w:r w:rsidRPr="006F01CF">
                    <w:rPr>
                      <w:rFonts w:asciiTheme="minorHAnsi" w:hAnsiTheme="minorHAnsi"/>
                      <w:color w:val="DFEBF5" w:themeColor="accent1" w:themeTint="33"/>
                      <w:sz w:val="28"/>
                      <w:szCs w:val="32"/>
                    </w:rPr>
                    <w:t>Total</w:t>
                  </w:r>
                  <w:r w:rsidRPr="006F01CF">
                    <w:rPr>
                      <w:rFonts w:asciiTheme="minorHAnsi" w:hAnsiTheme="minorHAnsi"/>
                      <w:color w:val="DFEBF5" w:themeColor="accent1" w:themeTint="33"/>
                      <w:sz w:val="28"/>
                      <w:szCs w:val="32"/>
                    </w:rPr>
                    <w:tab/>
                  </w:r>
                  <w:r w:rsidR="00B30322" w:rsidRPr="006F01CF">
                    <w:rPr>
                      <w:rFonts w:asciiTheme="minorHAnsi" w:hAnsiTheme="minorHAnsi"/>
                      <w:color w:val="DFEBF5" w:themeColor="accent1" w:themeTint="33"/>
                      <w:sz w:val="28"/>
                      <w:szCs w:val="32"/>
                    </w:rPr>
                    <w:t>500</w:t>
                  </w:r>
                  <w:r w:rsidR="00B30322" w:rsidRPr="006F01CF">
                    <w:rPr>
                      <w:rFonts w:asciiTheme="minorHAnsi" w:hAnsiTheme="minorHAnsi"/>
                      <w:color w:val="DFEBF5" w:themeColor="accent1" w:themeTint="33"/>
                      <w:sz w:val="28"/>
                      <w:szCs w:val="32"/>
                    </w:rPr>
                    <w:tab/>
                    <w:t xml:space="preserve">        </w:t>
                  </w:r>
                  <w:r w:rsidR="00992BC2" w:rsidRPr="006F01CF">
                    <w:rPr>
                      <w:rFonts w:asciiTheme="minorHAnsi" w:hAnsiTheme="minorHAnsi"/>
                      <w:color w:val="DFEBF5" w:themeColor="accent1" w:themeTint="33"/>
                      <w:sz w:val="28"/>
                      <w:szCs w:val="32"/>
                    </w:rPr>
                    <w:t xml:space="preserve">    </w:t>
                  </w:r>
                  <w:r w:rsidR="009037E6" w:rsidRPr="006F01CF">
                    <w:rPr>
                      <w:rFonts w:asciiTheme="minorHAnsi" w:hAnsiTheme="minorHAnsi"/>
                      <w:color w:val="DFEBF5" w:themeColor="accent1" w:themeTint="33"/>
                      <w:sz w:val="28"/>
                      <w:szCs w:val="32"/>
                    </w:rPr>
                    <w:t xml:space="preserve"> </w:t>
                  </w:r>
                  <w:r w:rsidRPr="006F01CF">
                    <w:rPr>
                      <w:rFonts w:asciiTheme="minorHAnsi" w:hAnsiTheme="minorHAnsi"/>
                      <w:color w:val="DFEBF5" w:themeColor="accent1" w:themeTint="33"/>
                      <w:sz w:val="28"/>
                      <w:szCs w:val="32"/>
                    </w:rPr>
                    <w:t xml:space="preserve">       </w:t>
                  </w:r>
                  <w:r w:rsidR="00134DDD" w:rsidRPr="006F01CF">
                    <w:rPr>
                      <w:rFonts w:asciiTheme="minorHAnsi" w:hAnsiTheme="minorHAnsi"/>
                      <w:color w:val="DFEBF5" w:themeColor="accent1" w:themeTint="33"/>
                      <w:sz w:val="28"/>
                      <w:szCs w:val="32"/>
                    </w:rPr>
                    <w:t xml:space="preserve">       </w:t>
                  </w:r>
                  <w:r w:rsidR="00B30322" w:rsidRPr="006F01CF">
                    <w:rPr>
                      <w:rFonts w:asciiTheme="minorHAnsi" w:hAnsiTheme="minorHAnsi"/>
                      <w:color w:val="DFEBF5" w:themeColor="accent1" w:themeTint="33"/>
                      <w:sz w:val="28"/>
                      <w:szCs w:val="32"/>
                    </w:rPr>
                    <w:t>100%</w:t>
                  </w:r>
                </w:p>
                <w:p w14:paraId="0CFAB330" w14:textId="77777777" w:rsidR="00B30322" w:rsidRPr="006F01CF" w:rsidRDefault="00B30322" w:rsidP="00EB5CA7">
                  <w:pPr>
                    <w:pStyle w:val="Subtitle"/>
                    <w:rPr>
                      <w:rFonts w:asciiTheme="minorHAnsi" w:hAnsiTheme="minorHAnsi"/>
                      <w:color w:val="374C80" w:themeColor="accent4" w:themeShade="BF"/>
                      <w:sz w:val="28"/>
                      <w:szCs w:val="32"/>
                    </w:rPr>
                  </w:pPr>
                </w:p>
                <w:p w14:paraId="075E9193" w14:textId="3E0C61A5" w:rsidR="00D12990" w:rsidRPr="006F01CF" w:rsidRDefault="00D12990" w:rsidP="008F3ABE">
                  <w:pPr>
                    <w:pStyle w:val="Subtitle"/>
                    <w:rPr>
                      <w:rFonts w:asciiTheme="minorHAnsi" w:hAnsiTheme="minorHAnsi"/>
                      <w:color w:val="DFEBF5" w:themeColor="accent1" w:themeTint="33"/>
                      <w:sz w:val="36"/>
                    </w:rPr>
                  </w:pPr>
                </w:p>
              </w:tc>
            </w:tr>
            <w:tr w:rsidR="00780FAA" w:rsidRPr="006F01CF" w14:paraId="28E8086D" w14:textId="77777777" w:rsidTr="00134DDD">
              <w:trPr>
                <w:trHeight w:val="11"/>
                <w:jc w:val="center"/>
              </w:trPr>
              <w:tc>
                <w:tcPr>
                  <w:tcW w:w="4447" w:type="dxa"/>
                </w:tcPr>
                <w:p w14:paraId="6ABA7C4A" w14:textId="77777777" w:rsidR="00F801DD" w:rsidRPr="006F01CF" w:rsidRDefault="00F801DD" w:rsidP="00780FAA">
                  <w:pPr>
                    <w:pStyle w:val="Subtitle"/>
                    <w:rPr>
                      <w:rFonts w:asciiTheme="minorHAnsi" w:hAnsiTheme="minorHAnsi"/>
                      <w:color w:val="DFEBF5" w:themeColor="accent1" w:themeTint="33"/>
                      <w:sz w:val="32"/>
                      <w:szCs w:val="34"/>
                    </w:rPr>
                  </w:pPr>
                  <w:r w:rsidRPr="006F01CF">
                    <w:rPr>
                      <w:rFonts w:asciiTheme="minorHAnsi" w:hAnsiTheme="minorHAnsi"/>
                      <w:color w:val="DFEBF5" w:themeColor="accent1" w:themeTint="33"/>
                      <w:sz w:val="32"/>
                      <w:szCs w:val="34"/>
                    </w:rPr>
                    <w:t>Grade Scale</w:t>
                  </w:r>
                </w:p>
                <w:p w14:paraId="241EB4C3" w14:textId="0F3F23FD" w:rsidR="00780FAA" w:rsidRPr="006F01CF" w:rsidRDefault="00780FAA" w:rsidP="00780FAA">
                  <w:pPr>
                    <w:pStyle w:val="Subtitle"/>
                    <w:rPr>
                      <w:rFonts w:asciiTheme="minorHAnsi" w:hAnsiTheme="minorHAnsi"/>
                      <w:color w:val="DFEBF5" w:themeColor="accent1" w:themeTint="33"/>
                      <w:sz w:val="28"/>
                      <w:szCs w:val="28"/>
                    </w:rPr>
                  </w:pPr>
                  <w:r w:rsidRPr="006F01CF">
                    <w:rPr>
                      <w:rFonts w:asciiTheme="minorHAnsi" w:hAnsiTheme="minorHAnsi"/>
                      <w:color w:val="DFEBF5" w:themeColor="accent1" w:themeTint="33"/>
                      <w:sz w:val="28"/>
                      <w:szCs w:val="28"/>
                    </w:rPr>
                    <w:t>A+ = 98+</w:t>
                  </w:r>
                </w:p>
                <w:p w14:paraId="4909558F" w14:textId="77777777" w:rsidR="00780FAA" w:rsidRPr="006F01CF" w:rsidRDefault="00780FAA" w:rsidP="00780FAA">
                  <w:pPr>
                    <w:pStyle w:val="Subtitle"/>
                    <w:rPr>
                      <w:rFonts w:asciiTheme="minorHAnsi" w:hAnsiTheme="minorHAnsi"/>
                      <w:color w:val="DFEBF5" w:themeColor="accent1" w:themeTint="33"/>
                      <w:sz w:val="28"/>
                      <w:szCs w:val="28"/>
                    </w:rPr>
                  </w:pPr>
                  <w:r w:rsidRPr="006F01CF">
                    <w:rPr>
                      <w:rFonts w:asciiTheme="minorHAnsi" w:hAnsiTheme="minorHAnsi"/>
                      <w:color w:val="DFEBF5" w:themeColor="accent1" w:themeTint="33"/>
                      <w:sz w:val="28"/>
                      <w:szCs w:val="28"/>
                    </w:rPr>
                    <w:t>A =   94-97.5</w:t>
                  </w:r>
                </w:p>
                <w:p w14:paraId="06243C0C" w14:textId="77777777" w:rsidR="00780FAA" w:rsidRPr="006F01CF" w:rsidRDefault="00780FAA" w:rsidP="00780FAA">
                  <w:pPr>
                    <w:pStyle w:val="Subtitle"/>
                    <w:rPr>
                      <w:rFonts w:asciiTheme="minorHAnsi" w:hAnsiTheme="minorHAnsi"/>
                      <w:color w:val="DFEBF5" w:themeColor="accent1" w:themeTint="33"/>
                      <w:sz w:val="28"/>
                      <w:szCs w:val="28"/>
                    </w:rPr>
                  </w:pPr>
                  <w:r w:rsidRPr="006F01CF">
                    <w:rPr>
                      <w:rFonts w:asciiTheme="minorHAnsi" w:hAnsiTheme="minorHAnsi"/>
                      <w:color w:val="DFEBF5" w:themeColor="accent1" w:themeTint="33"/>
                      <w:sz w:val="28"/>
                      <w:szCs w:val="28"/>
                    </w:rPr>
                    <w:t>A- =  90-93.5</w:t>
                  </w:r>
                </w:p>
                <w:p w14:paraId="37205DD2" w14:textId="77777777" w:rsidR="00780FAA" w:rsidRPr="006F01CF" w:rsidRDefault="00780FAA" w:rsidP="00780FAA">
                  <w:pPr>
                    <w:pStyle w:val="Subtitle"/>
                    <w:rPr>
                      <w:rFonts w:asciiTheme="minorHAnsi" w:hAnsiTheme="minorHAnsi"/>
                      <w:color w:val="DFEBF5" w:themeColor="accent1" w:themeTint="33"/>
                      <w:sz w:val="28"/>
                      <w:szCs w:val="28"/>
                    </w:rPr>
                  </w:pPr>
                  <w:r w:rsidRPr="006F01CF">
                    <w:rPr>
                      <w:rFonts w:asciiTheme="minorHAnsi" w:hAnsiTheme="minorHAnsi"/>
                      <w:color w:val="DFEBF5" w:themeColor="accent1" w:themeTint="33"/>
                      <w:sz w:val="28"/>
                      <w:szCs w:val="28"/>
                    </w:rPr>
                    <w:t>B+ = 87-89.5</w:t>
                  </w:r>
                </w:p>
                <w:p w14:paraId="1B6CBEAE" w14:textId="77777777" w:rsidR="00780FAA" w:rsidRPr="006F01CF" w:rsidRDefault="00780FAA" w:rsidP="00780FAA">
                  <w:pPr>
                    <w:pStyle w:val="Subtitle"/>
                    <w:rPr>
                      <w:rFonts w:asciiTheme="minorHAnsi" w:hAnsiTheme="minorHAnsi"/>
                      <w:color w:val="DFEBF5" w:themeColor="accent1" w:themeTint="33"/>
                      <w:sz w:val="28"/>
                      <w:szCs w:val="28"/>
                    </w:rPr>
                  </w:pPr>
                  <w:r w:rsidRPr="006F01CF">
                    <w:rPr>
                      <w:rFonts w:asciiTheme="minorHAnsi" w:hAnsiTheme="minorHAnsi"/>
                      <w:color w:val="DFEBF5" w:themeColor="accent1" w:themeTint="33"/>
                      <w:sz w:val="28"/>
                      <w:szCs w:val="28"/>
                    </w:rPr>
                    <w:t>B =  84-86.5</w:t>
                  </w:r>
                </w:p>
                <w:p w14:paraId="35DBC844" w14:textId="77777777" w:rsidR="00780FAA" w:rsidRPr="006F01CF" w:rsidRDefault="00780FAA" w:rsidP="00780FAA">
                  <w:pPr>
                    <w:pStyle w:val="Subtitle"/>
                    <w:rPr>
                      <w:rFonts w:asciiTheme="minorHAnsi" w:hAnsiTheme="minorHAnsi"/>
                      <w:color w:val="DFEBF5" w:themeColor="accent1" w:themeTint="33"/>
                      <w:sz w:val="28"/>
                      <w:szCs w:val="28"/>
                    </w:rPr>
                  </w:pPr>
                  <w:r w:rsidRPr="006F01CF">
                    <w:rPr>
                      <w:rFonts w:asciiTheme="minorHAnsi" w:hAnsiTheme="minorHAnsi"/>
                      <w:color w:val="DFEBF5" w:themeColor="accent1" w:themeTint="33"/>
                      <w:sz w:val="28"/>
                      <w:szCs w:val="28"/>
                    </w:rPr>
                    <w:t>B- = 80-83.5</w:t>
                  </w:r>
                </w:p>
                <w:p w14:paraId="4B9EB53D" w14:textId="77777777" w:rsidR="00780FAA" w:rsidRPr="006F01CF" w:rsidRDefault="00780FAA" w:rsidP="00780FAA">
                  <w:pPr>
                    <w:pStyle w:val="Subtitle"/>
                    <w:rPr>
                      <w:rFonts w:asciiTheme="minorHAnsi" w:hAnsiTheme="minorHAnsi"/>
                      <w:color w:val="DFEBF5" w:themeColor="accent1" w:themeTint="33"/>
                      <w:sz w:val="28"/>
                      <w:szCs w:val="28"/>
                    </w:rPr>
                  </w:pPr>
                  <w:r w:rsidRPr="006F01CF">
                    <w:rPr>
                      <w:rFonts w:asciiTheme="minorHAnsi" w:hAnsiTheme="minorHAnsi"/>
                      <w:color w:val="DFEBF5" w:themeColor="accent1" w:themeTint="33"/>
                      <w:sz w:val="28"/>
                      <w:szCs w:val="28"/>
                    </w:rPr>
                    <w:t>C+= 77-79.5</w:t>
                  </w:r>
                </w:p>
                <w:p w14:paraId="46EE8FAC" w14:textId="77777777" w:rsidR="00AB68C0" w:rsidRPr="006F01CF" w:rsidRDefault="00780FAA" w:rsidP="00780FAA">
                  <w:pPr>
                    <w:pStyle w:val="Subtitle"/>
                    <w:rPr>
                      <w:rFonts w:asciiTheme="minorHAnsi" w:hAnsiTheme="minorHAnsi"/>
                      <w:color w:val="DFEBF5" w:themeColor="accent1" w:themeTint="33"/>
                      <w:sz w:val="28"/>
                      <w:szCs w:val="28"/>
                    </w:rPr>
                  </w:pPr>
                  <w:r w:rsidRPr="006F01CF">
                    <w:rPr>
                      <w:rFonts w:asciiTheme="minorHAnsi" w:hAnsiTheme="minorHAnsi"/>
                      <w:color w:val="DFEBF5" w:themeColor="accent1" w:themeTint="33"/>
                      <w:sz w:val="28"/>
                      <w:szCs w:val="28"/>
                    </w:rPr>
                    <w:t>C =   74-76.5</w:t>
                  </w:r>
                </w:p>
                <w:p w14:paraId="46724C48" w14:textId="490AA1DC" w:rsidR="00780FAA" w:rsidRPr="006F01CF" w:rsidRDefault="00780FAA" w:rsidP="00780FAA">
                  <w:pPr>
                    <w:pStyle w:val="Subtitle"/>
                    <w:rPr>
                      <w:rFonts w:asciiTheme="minorHAnsi" w:hAnsiTheme="minorHAnsi"/>
                      <w:color w:val="DFEBF5" w:themeColor="accent1" w:themeTint="33"/>
                      <w:sz w:val="28"/>
                      <w:szCs w:val="28"/>
                    </w:rPr>
                  </w:pPr>
                  <w:r w:rsidRPr="006F01CF">
                    <w:rPr>
                      <w:rFonts w:asciiTheme="minorHAnsi" w:hAnsiTheme="minorHAnsi"/>
                      <w:color w:val="DFEBF5" w:themeColor="accent1" w:themeTint="33"/>
                      <w:sz w:val="28"/>
                      <w:szCs w:val="28"/>
                    </w:rPr>
                    <w:t>C- =  70-73.5</w:t>
                  </w:r>
                </w:p>
                <w:p w14:paraId="29E53A27" w14:textId="77777777" w:rsidR="00780FAA" w:rsidRPr="006F01CF" w:rsidRDefault="00780FAA" w:rsidP="00780FAA">
                  <w:pPr>
                    <w:pStyle w:val="Subtitle"/>
                    <w:rPr>
                      <w:rFonts w:asciiTheme="minorHAnsi" w:hAnsiTheme="minorHAnsi"/>
                      <w:color w:val="DFEBF5" w:themeColor="accent1" w:themeTint="33"/>
                      <w:sz w:val="28"/>
                      <w:szCs w:val="28"/>
                    </w:rPr>
                  </w:pPr>
                  <w:r w:rsidRPr="006F01CF">
                    <w:rPr>
                      <w:rFonts w:asciiTheme="minorHAnsi" w:hAnsiTheme="minorHAnsi"/>
                      <w:color w:val="DFEBF5" w:themeColor="accent1" w:themeTint="33"/>
                      <w:sz w:val="28"/>
                      <w:szCs w:val="28"/>
                    </w:rPr>
                    <w:t>D+= 67-69.5</w:t>
                  </w:r>
                </w:p>
                <w:p w14:paraId="59F4B565" w14:textId="77777777" w:rsidR="00780FAA" w:rsidRPr="006F01CF" w:rsidRDefault="00780FAA" w:rsidP="00780FAA">
                  <w:pPr>
                    <w:pStyle w:val="Subtitle"/>
                    <w:rPr>
                      <w:rFonts w:asciiTheme="minorHAnsi" w:hAnsiTheme="minorHAnsi"/>
                      <w:color w:val="DFEBF5" w:themeColor="accent1" w:themeTint="33"/>
                      <w:sz w:val="28"/>
                      <w:szCs w:val="28"/>
                    </w:rPr>
                  </w:pPr>
                  <w:r w:rsidRPr="006F01CF">
                    <w:rPr>
                      <w:rFonts w:asciiTheme="minorHAnsi" w:hAnsiTheme="minorHAnsi"/>
                      <w:color w:val="DFEBF5" w:themeColor="accent1" w:themeTint="33"/>
                      <w:sz w:val="28"/>
                      <w:szCs w:val="28"/>
                    </w:rPr>
                    <w:t>D =  64-66.5</w:t>
                  </w:r>
                </w:p>
                <w:p w14:paraId="1BDFCB9F" w14:textId="77777777" w:rsidR="00780FAA" w:rsidRPr="006F01CF" w:rsidRDefault="00780FAA" w:rsidP="00780FAA">
                  <w:pPr>
                    <w:pStyle w:val="Subtitle"/>
                    <w:rPr>
                      <w:rFonts w:asciiTheme="minorHAnsi" w:hAnsiTheme="minorHAnsi"/>
                      <w:color w:val="DFEBF5" w:themeColor="accent1" w:themeTint="33"/>
                      <w:sz w:val="28"/>
                      <w:szCs w:val="28"/>
                    </w:rPr>
                  </w:pPr>
                  <w:r w:rsidRPr="006F01CF">
                    <w:rPr>
                      <w:rFonts w:asciiTheme="minorHAnsi" w:hAnsiTheme="minorHAnsi"/>
                      <w:color w:val="DFEBF5" w:themeColor="accent1" w:themeTint="33"/>
                      <w:sz w:val="28"/>
                      <w:szCs w:val="28"/>
                    </w:rPr>
                    <w:t>D- = 60-63.5</w:t>
                  </w:r>
                </w:p>
                <w:p w14:paraId="7A60CC0B" w14:textId="2DFC8CC4" w:rsidR="00780FAA" w:rsidRPr="006F01CF" w:rsidRDefault="00780FAA" w:rsidP="00780FAA">
                  <w:pPr>
                    <w:pStyle w:val="Subtitle"/>
                    <w:rPr>
                      <w:rFonts w:asciiTheme="minorHAnsi" w:hAnsiTheme="minorHAnsi"/>
                      <w:color w:val="DFEBF5" w:themeColor="accent1" w:themeTint="33"/>
                      <w:sz w:val="28"/>
                      <w:szCs w:val="28"/>
                    </w:rPr>
                  </w:pPr>
                  <w:r w:rsidRPr="006F01CF">
                    <w:rPr>
                      <w:rFonts w:asciiTheme="minorHAnsi" w:hAnsiTheme="minorHAnsi"/>
                      <w:color w:val="DFEBF5" w:themeColor="accent1" w:themeTint="33"/>
                      <w:sz w:val="28"/>
                      <w:szCs w:val="28"/>
                    </w:rPr>
                    <w:t>F   60</w:t>
                  </w:r>
                </w:p>
                <w:p w14:paraId="2DF6C803" w14:textId="69C17088" w:rsidR="00157CC7" w:rsidRPr="006F01CF" w:rsidRDefault="00157CC7" w:rsidP="00780FAA">
                  <w:pPr>
                    <w:pStyle w:val="Subtitle"/>
                    <w:rPr>
                      <w:rFonts w:asciiTheme="minorHAnsi" w:hAnsiTheme="minorHAnsi"/>
                      <w:color w:val="DFEBF5" w:themeColor="accent1" w:themeTint="33"/>
                      <w:sz w:val="36"/>
                    </w:rPr>
                  </w:pPr>
                </w:p>
                <w:p w14:paraId="3D06FEBA" w14:textId="77777777" w:rsidR="00124500" w:rsidRPr="006F01CF" w:rsidRDefault="00124500" w:rsidP="00780FAA">
                  <w:pPr>
                    <w:pStyle w:val="Subtitle"/>
                    <w:rPr>
                      <w:rFonts w:asciiTheme="minorHAnsi" w:hAnsiTheme="minorHAnsi"/>
                      <w:color w:val="DFEBF5" w:themeColor="accent1" w:themeTint="33"/>
                      <w:sz w:val="36"/>
                    </w:rPr>
                  </w:pPr>
                </w:p>
                <w:p w14:paraId="1A97C5A3" w14:textId="77777777" w:rsidR="00134DDD" w:rsidRPr="006F01CF" w:rsidRDefault="00134DDD" w:rsidP="00780FAA">
                  <w:pPr>
                    <w:pStyle w:val="Subtitle"/>
                    <w:rPr>
                      <w:rFonts w:asciiTheme="minorHAnsi" w:hAnsiTheme="minorHAnsi"/>
                      <w:color w:val="DFEBF5" w:themeColor="accent1" w:themeTint="33"/>
                      <w:sz w:val="36"/>
                    </w:rPr>
                  </w:pPr>
                </w:p>
                <w:p w14:paraId="6D60A307" w14:textId="3D576057" w:rsidR="00780FAA" w:rsidRPr="006F01CF" w:rsidRDefault="00E873A7" w:rsidP="00780FAA">
                  <w:pPr>
                    <w:pStyle w:val="Subtitle"/>
                    <w:rPr>
                      <w:rFonts w:asciiTheme="minorHAnsi" w:hAnsiTheme="minorHAnsi"/>
                      <w:color w:val="DFEBF5" w:themeColor="accent1" w:themeTint="33"/>
                      <w:sz w:val="36"/>
                    </w:rPr>
                  </w:pPr>
                  <w:r w:rsidRPr="006F01CF">
                    <w:rPr>
                      <w:rFonts w:asciiTheme="minorHAnsi" w:hAnsiTheme="minorHAnsi"/>
                      <w:color w:val="DFEBF5" w:themeColor="accent1" w:themeTint="33"/>
                      <w:sz w:val="36"/>
                    </w:rPr>
                    <w:lastRenderedPageBreak/>
                    <w:t xml:space="preserve">Extra Credit </w:t>
                  </w:r>
                </w:p>
                <w:p w14:paraId="7302F0DF" w14:textId="052D8E30" w:rsidR="00E873A7" w:rsidRPr="006F01CF" w:rsidRDefault="004A5E21" w:rsidP="00E873A7">
                  <w:pPr>
                    <w:pStyle w:val="Quote"/>
                    <w:spacing w:line="240" w:lineRule="auto"/>
                    <w:rPr>
                      <w:b/>
                      <w:i w:val="0"/>
                      <w:iCs w:val="0"/>
                      <w:color w:val="DFEBF5" w:themeColor="accent1" w:themeTint="33"/>
                      <w:sz w:val="22"/>
                      <w:szCs w:val="23"/>
                    </w:rPr>
                  </w:pPr>
                  <w:r w:rsidRPr="006F01CF">
                    <w:rPr>
                      <w:b/>
                      <w:i w:val="0"/>
                      <w:iCs w:val="0"/>
                      <w:color w:val="DFEBF5" w:themeColor="accent1" w:themeTint="33"/>
                      <w:sz w:val="22"/>
                      <w:szCs w:val="23"/>
                    </w:rPr>
                    <w:t>To</w:t>
                  </w:r>
                  <w:r w:rsidR="00E873A7" w:rsidRPr="006F01CF">
                    <w:rPr>
                      <w:b/>
                      <w:i w:val="0"/>
                      <w:iCs w:val="0"/>
                      <w:color w:val="DFEBF5" w:themeColor="accent1" w:themeTint="33"/>
                      <w:sz w:val="22"/>
                      <w:szCs w:val="23"/>
                    </w:rPr>
                    <w:t xml:space="preserve"> gain a deeper understanding of the research process, students a</w:t>
                  </w:r>
                  <w:r w:rsidRPr="006F01CF">
                    <w:rPr>
                      <w:b/>
                      <w:i w:val="0"/>
                      <w:iCs w:val="0"/>
                      <w:color w:val="DFEBF5" w:themeColor="accent1" w:themeTint="33"/>
                      <w:sz w:val="22"/>
                      <w:szCs w:val="23"/>
                    </w:rPr>
                    <w:t xml:space="preserve">re encouraged to participate </w:t>
                  </w:r>
                  <w:r w:rsidR="00E873A7" w:rsidRPr="006F01CF">
                    <w:rPr>
                      <w:b/>
                      <w:i w:val="0"/>
                      <w:iCs w:val="0"/>
                      <w:color w:val="DFEBF5" w:themeColor="accent1" w:themeTint="33"/>
                      <w:sz w:val="22"/>
                      <w:szCs w:val="23"/>
                    </w:rPr>
                    <w:t xml:space="preserve">in a Communication or Information Science research study at Cornell. </w:t>
                  </w:r>
                  <w:r w:rsidRPr="006F01CF">
                    <w:rPr>
                      <w:b/>
                      <w:i w:val="0"/>
                      <w:iCs w:val="0"/>
                      <w:color w:val="DFEBF5" w:themeColor="accent1" w:themeTint="33"/>
                      <w:sz w:val="22"/>
                      <w:szCs w:val="23"/>
                    </w:rPr>
                    <w:t xml:space="preserve">Information about the studies is available through the </w:t>
                  </w:r>
                  <w:r w:rsidR="00E873A7" w:rsidRPr="006F01CF">
                    <w:rPr>
                      <w:b/>
                      <w:i w:val="0"/>
                      <w:iCs w:val="0"/>
                      <w:color w:val="DFEBF5" w:themeColor="accent1" w:themeTint="33"/>
                      <w:sz w:val="22"/>
                      <w:szCs w:val="23"/>
                    </w:rPr>
                    <w:t xml:space="preserve">Communication/IS SONA system: </w:t>
                  </w:r>
                  <w:hyperlink r:id="rId15" w:history="1">
                    <w:r w:rsidRPr="006F01CF">
                      <w:rPr>
                        <w:rStyle w:val="Hyperlink"/>
                        <w:b/>
                        <w:i w:val="0"/>
                        <w:iCs w:val="0"/>
                        <w:sz w:val="22"/>
                        <w:szCs w:val="23"/>
                      </w:rPr>
                      <w:t>https://cornell-comm.sona-systems.com</w:t>
                    </w:r>
                  </w:hyperlink>
                  <w:r w:rsidRPr="006F01CF">
                    <w:rPr>
                      <w:b/>
                      <w:i w:val="0"/>
                      <w:iCs w:val="0"/>
                      <w:color w:val="DFEBF5" w:themeColor="accent1" w:themeTint="33"/>
                      <w:sz w:val="22"/>
                      <w:szCs w:val="23"/>
                    </w:rPr>
                    <w:t xml:space="preserve">   </w:t>
                  </w:r>
                  <w:r w:rsidR="00E873A7" w:rsidRPr="006F01CF">
                    <w:rPr>
                      <w:b/>
                      <w:i w:val="0"/>
                      <w:iCs w:val="0"/>
                      <w:color w:val="DFEBF5" w:themeColor="accent1" w:themeTint="33"/>
                      <w:sz w:val="22"/>
                      <w:szCs w:val="23"/>
                    </w:rPr>
                    <w:t xml:space="preserve">SONA points are given out based on 30-minute time intervals. One SONA point (or one 30-minute offline study) is equivalent to 2.5 extra credit points (.5%) in this course. Students may earn up to 7.5 extra credit points (1.5% of the total grade) for 3 SONA points.   </w:t>
                  </w:r>
                </w:p>
                <w:p w14:paraId="3C3EF3F0" w14:textId="6949C0F9" w:rsidR="004A5E21" w:rsidRPr="006F01CF" w:rsidRDefault="00E873A7" w:rsidP="004A5E21">
                  <w:pPr>
                    <w:pStyle w:val="Quote"/>
                    <w:spacing w:line="240" w:lineRule="auto"/>
                    <w:rPr>
                      <w:b/>
                      <w:i w:val="0"/>
                      <w:iCs w:val="0"/>
                      <w:color w:val="DFEBF5" w:themeColor="accent1" w:themeTint="33"/>
                      <w:sz w:val="22"/>
                      <w:szCs w:val="23"/>
                    </w:rPr>
                  </w:pPr>
                  <w:r w:rsidRPr="006F01CF">
                    <w:rPr>
                      <w:b/>
                      <w:i w:val="0"/>
                      <w:iCs w:val="0"/>
                      <w:color w:val="DFEBF5" w:themeColor="accent1" w:themeTint="33"/>
                      <w:sz w:val="22"/>
                      <w:szCs w:val="23"/>
                    </w:rPr>
                    <w:t>Students can also earn extra credit for attending a</w:t>
                  </w:r>
                  <w:r w:rsidR="009F50A5" w:rsidRPr="006F01CF">
                    <w:rPr>
                      <w:b/>
                      <w:i w:val="0"/>
                      <w:iCs w:val="0"/>
                      <w:color w:val="DFEBF5" w:themeColor="accent1" w:themeTint="33"/>
                      <w:sz w:val="22"/>
                      <w:szCs w:val="23"/>
                    </w:rPr>
                    <w:t xml:space="preserve"> virtual</w:t>
                  </w:r>
                  <w:r w:rsidRPr="006F01CF">
                    <w:rPr>
                      <w:b/>
                      <w:i w:val="0"/>
                      <w:iCs w:val="0"/>
                      <w:color w:val="DFEBF5" w:themeColor="accent1" w:themeTint="33"/>
                      <w:sz w:val="22"/>
                      <w:szCs w:val="23"/>
                    </w:rPr>
                    <w:t xml:space="preserve"> academic event (</w:t>
                  </w:r>
                  <w:proofErr w:type="gramStart"/>
                  <w:r w:rsidRPr="006F01CF">
                    <w:rPr>
                      <w:b/>
                      <w:i w:val="0"/>
                      <w:iCs w:val="0"/>
                      <w:color w:val="DFEBF5" w:themeColor="accent1" w:themeTint="33"/>
                      <w:sz w:val="22"/>
                      <w:szCs w:val="23"/>
                    </w:rPr>
                    <w:t>i.e.</w:t>
                  </w:r>
                  <w:proofErr w:type="gramEnd"/>
                  <w:r w:rsidRPr="006F01CF">
                    <w:rPr>
                      <w:b/>
                      <w:i w:val="0"/>
                      <w:iCs w:val="0"/>
                      <w:color w:val="DFEBF5" w:themeColor="accent1" w:themeTint="33"/>
                      <w:sz w:val="22"/>
                      <w:szCs w:val="23"/>
                    </w:rPr>
                    <w:t xml:space="preserve"> colloquium, special lecture, etc.) </w:t>
                  </w:r>
                  <w:r w:rsidR="004A5E21" w:rsidRPr="006F01CF">
                    <w:rPr>
                      <w:b/>
                      <w:i w:val="0"/>
                      <w:iCs w:val="0"/>
                      <w:color w:val="DFEBF5" w:themeColor="accent1" w:themeTint="33"/>
                      <w:sz w:val="22"/>
                      <w:szCs w:val="23"/>
                    </w:rPr>
                    <w:t xml:space="preserve"> I will announce lectures/events which fit with the course material. After attending, students must write a 1/2-page report summarizing the lecture and relating it </w:t>
                  </w:r>
                  <w:r w:rsidR="00134DDD" w:rsidRPr="006F01CF">
                    <w:rPr>
                      <w:b/>
                      <w:i w:val="0"/>
                      <w:iCs w:val="0"/>
                      <w:color w:val="DFEBF5" w:themeColor="accent1" w:themeTint="33"/>
                      <w:sz w:val="22"/>
                      <w:szCs w:val="23"/>
                    </w:rPr>
                    <w:t xml:space="preserve">new media and society. </w:t>
                  </w:r>
                  <w:r w:rsidR="004A5E21" w:rsidRPr="006F01CF">
                    <w:rPr>
                      <w:b/>
                      <w:i w:val="0"/>
                      <w:iCs w:val="0"/>
                      <w:color w:val="DFEBF5" w:themeColor="accent1" w:themeTint="33"/>
                      <w:sz w:val="22"/>
                      <w:szCs w:val="23"/>
                    </w:rPr>
                    <w:t>One lecture reflection will be worth 5 extra credit points (1% of grade). These should be submitted to your graduate TA.</w:t>
                  </w:r>
                </w:p>
                <w:p w14:paraId="109E6DD4" w14:textId="3305EE3B" w:rsidR="00780FAA" w:rsidRPr="006F01CF" w:rsidRDefault="004A5E21" w:rsidP="00B54E39">
                  <w:pPr>
                    <w:pStyle w:val="Quote"/>
                    <w:spacing w:line="240" w:lineRule="auto"/>
                    <w:rPr>
                      <w:b/>
                      <w:i w:val="0"/>
                      <w:iCs w:val="0"/>
                      <w:color w:val="DFEBF5" w:themeColor="accent1" w:themeTint="33"/>
                      <w:sz w:val="22"/>
                      <w:szCs w:val="24"/>
                    </w:rPr>
                  </w:pPr>
                  <w:r w:rsidRPr="006F01CF">
                    <w:rPr>
                      <w:b/>
                      <w:i w:val="0"/>
                      <w:iCs w:val="0"/>
                      <w:color w:val="DFEBF5" w:themeColor="accent1" w:themeTint="33"/>
                      <w:sz w:val="22"/>
                      <w:szCs w:val="23"/>
                    </w:rPr>
                    <w:t>While students may do any combination of research extra credit and lecture report extra credit, they may not earn more than a total of 7.5 course points (1.5% of the total grade). Also, please note that these are the only possibilities for extra credit; please do not ask if I can give “you” extra credit or make up exam/assignment points as this would be unfair to your peer</w:t>
                  </w:r>
                  <w:r w:rsidR="00B54E39" w:rsidRPr="006F01CF">
                    <w:rPr>
                      <w:b/>
                      <w:i w:val="0"/>
                      <w:iCs w:val="0"/>
                      <w:color w:val="DFEBF5" w:themeColor="accent1" w:themeTint="33"/>
                      <w:sz w:val="22"/>
                      <w:szCs w:val="23"/>
                    </w:rPr>
                    <w:t>s</w:t>
                  </w:r>
                </w:p>
              </w:tc>
            </w:tr>
          </w:tbl>
          <w:p w14:paraId="6A1C18BB" w14:textId="77777777" w:rsidR="00D12990" w:rsidRPr="006F01CF" w:rsidRDefault="00D12990" w:rsidP="00EB5CA7">
            <w:pPr>
              <w:spacing w:after="160"/>
              <w:rPr>
                <w:color w:val="374C80" w:themeColor="accent4" w:themeShade="BF"/>
                <w:sz w:val="22"/>
              </w:rPr>
            </w:pPr>
          </w:p>
        </w:tc>
        <w:tc>
          <w:tcPr>
            <w:tcW w:w="6520" w:type="dxa"/>
            <w:tcMar>
              <w:left w:w="677" w:type="dxa"/>
            </w:tcMar>
          </w:tcPr>
          <w:p w14:paraId="4A9E73AE" w14:textId="335B5435" w:rsidR="000F58B4" w:rsidRPr="006F01CF" w:rsidRDefault="000F58B4" w:rsidP="003204C2">
            <w:pPr>
              <w:pStyle w:val="Quote"/>
              <w:spacing w:line="240" w:lineRule="auto"/>
              <w:rPr>
                <w:b/>
                <w:i w:val="0"/>
                <w:iCs w:val="0"/>
                <w:color w:val="374C80" w:themeColor="accent4" w:themeShade="BF"/>
                <w:sz w:val="24"/>
              </w:rPr>
            </w:pPr>
            <w:r w:rsidRPr="006F01CF">
              <w:rPr>
                <w:b/>
                <w:i w:val="0"/>
                <w:iCs w:val="0"/>
                <w:color w:val="374C80" w:themeColor="accent4" w:themeShade="BF"/>
                <w:sz w:val="24"/>
              </w:rPr>
              <w:lastRenderedPageBreak/>
              <w:t>READING</w:t>
            </w:r>
          </w:p>
          <w:p w14:paraId="10CD7204" w14:textId="01A6B791" w:rsidR="00C47D0F" w:rsidRPr="00C47D0F" w:rsidRDefault="003204C2" w:rsidP="00C47D0F">
            <w:pPr>
              <w:pStyle w:val="Quote"/>
              <w:spacing w:line="240" w:lineRule="auto"/>
              <w:rPr>
                <w:bCs/>
                <w:i w:val="0"/>
                <w:iCs w:val="0"/>
                <w:color w:val="374C80" w:themeColor="accent4" w:themeShade="BF"/>
                <w:sz w:val="24"/>
              </w:rPr>
            </w:pPr>
            <w:r w:rsidRPr="002D366A">
              <w:rPr>
                <w:bCs/>
                <w:i w:val="0"/>
                <w:iCs w:val="0"/>
                <w:color w:val="374C80" w:themeColor="accent4" w:themeShade="BF"/>
                <w:sz w:val="24"/>
              </w:rPr>
              <w:t xml:space="preserve">The most important assignment is to complete all of the readings in advance of the class period in which they will be discussed; comprehension of these materials is crucial to your success in this course. These readings will come up in class discussion, and you will be expected to have not just read them, but digested them, drawing insights, ideas, and questions from them to help fuel our conversation in class. </w:t>
            </w:r>
            <w:r w:rsidR="000C0AF3" w:rsidRPr="002D366A">
              <w:rPr>
                <w:bCs/>
                <w:i w:val="0"/>
                <w:iCs w:val="0"/>
                <w:color w:val="374C80" w:themeColor="accent4" w:themeShade="BF"/>
                <w:sz w:val="24"/>
              </w:rPr>
              <w:t>You will also be expected to discuss them within your assigned teams, so be sure to come to class prepared.</w:t>
            </w:r>
            <w:r w:rsidR="00C47D0F">
              <w:rPr>
                <w:bCs/>
                <w:i w:val="0"/>
                <w:iCs w:val="0"/>
                <w:color w:val="374C80" w:themeColor="accent4" w:themeShade="BF"/>
                <w:sz w:val="24"/>
              </w:rPr>
              <w:t xml:space="preserve"> Recommended readings are suggestions for important scholarship related to a particular topic or theme. However, the material will not appear on exams and you are not required to engage with it in discussion posts (although you are welcome to!)</w:t>
            </w:r>
          </w:p>
          <w:p w14:paraId="45D11B81" w14:textId="0D792367" w:rsidR="003204C2" w:rsidRPr="006F01CF" w:rsidRDefault="000F58B4" w:rsidP="003204C2">
            <w:pPr>
              <w:pStyle w:val="Quote"/>
              <w:spacing w:line="240" w:lineRule="auto"/>
              <w:rPr>
                <w:b/>
                <w:i w:val="0"/>
                <w:iCs w:val="0"/>
                <w:color w:val="374C80" w:themeColor="accent4" w:themeShade="BF"/>
                <w:sz w:val="24"/>
              </w:rPr>
            </w:pPr>
            <w:r w:rsidRPr="006F01CF">
              <w:rPr>
                <w:b/>
                <w:i w:val="0"/>
                <w:iCs w:val="0"/>
                <w:color w:val="374C80" w:themeColor="accent4" w:themeShade="BF"/>
                <w:sz w:val="24"/>
              </w:rPr>
              <w:t>ESSAYS</w:t>
            </w:r>
          </w:p>
          <w:p w14:paraId="02190546" w14:textId="05965A56" w:rsidR="003204C2" w:rsidRPr="002D366A" w:rsidRDefault="003204C2" w:rsidP="003204C2">
            <w:pPr>
              <w:pStyle w:val="Quote"/>
              <w:spacing w:line="240" w:lineRule="auto"/>
              <w:rPr>
                <w:bCs/>
                <w:i w:val="0"/>
                <w:iCs w:val="0"/>
                <w:color w:val="374C80" w:themeColor="accent4" w:themeShade="BF"/>
                <w:sz w:val="24"/>
              </w:rPr>
            </w:pPr>
            <w:r w:rsidRPr="002D366A">
              <w:rPr>
                <w:bCs/>
                <w:i w:val="0"/>
                <w:iCs w:val="0"/>
                <w:color w:val="374C80" w:themeColor="accent4" w:themeShade="BF"/>
                <w:sz w:val="24"/>
              </w:rPr>
              <w:t xml:space="preserve">In order to delve deeper into critical issues at the juncture of digital media and society, you will be responsible for submitting </w:t>
            </w:r>
            <w:r w:rsidR="00157CC7" w:rsidRPr="002D366A">
              <w:rPr>
                <w:bCs/>
                <w:i w:val="0"/>
                <w:iCs w:val="0"/>
                <w:color w:val="374C80" w:themeColor="accent4" w:themeShade="BF"/>
                <w:sz w:val="24"/>
              </w:rPr>
              <w:t>three</w:t>
            </w:r>
            <w:r w:rsidRPr="002D366A">
              <w:rPr>
                <w:bCs/>
                <w:i w:val="0"/>
                <w:iCs w:val="0"/>
                <w:color w:val="374C80" w:themeColor="accent4" w:themeShade="BF"/>
                <w:sz w:val="24"/>
              </w:rPr>
              <w:t xml:space="preserve"> essay assignments on the following topics:</w:t>
            </w:r>
          </w:p>
          <w:p w14:paraId="14EC0701" w14:textId="769C6AFD" w:rsidR="003204C2" w:rsidRPr="002D366A" w:rsidRDefault="003204C2" w:rsidP="003204C2">
            <w:pPr>
              <w:pStyle w:val="Quote"/>
              <w:spacing w:line="240" w:lineRule="auto"/>
              <w:rPr>
                <w:bCs/>
                <w:i w:val="0"/>
                <w:iCs w:val="0"/>
                <w:color w:val="374C80" w:themeColor="accent4" w:themeShade="BF"/>
                <w:sz w:val="24"/>
              </w:rPr>
            </w:pPr>
            <w:r w:rsidRPr="002D366A">
              <w:rPr>
                <w:bCs/>
                <w:i w:val="0"/>
                <w:iCs w:val="0"/>
                <w:color w:val="374C80" w:themeColor="accent4" w:themeShade="BF"/>
                <w:sz w:val="24"/>
              </w:rPr>
              <w:t xml:space="preserve">1. </w:t>
            </w:r>
            <w:r w:rsidR="00124500" w:rsidRPr="002D366A">
              <w:rPr>
                <w:bCs/>
                <w:i w:val="0"/>
                <w:iCs w:val="0"/>
                <w:color w:val="374C80" w:themeColor="accent4" w:themeShade="BF"/>
                <w:sz w:val="24"/>
              </w:rPr>
              <w:t>Social Media</w:t>
            </w:r>
            <w:r w:rsidR="00651427" w:rsidRPr="002D366A">
              <w:rPr>
                <w:bCs/>
                <w:i w:val="0"/>
                <w:iCs w:val="0"/>
                <w:color w:val="374C80" w:themeColor="accent4" w:themeShade="BF"/>
                <w:sz w:val="24"/>
              </w:rPr>
              <w:t xml:space="preserve"> Deprivation</w:t>
            </w:r>
          </w:p>
          <w:p w14:paraId="3DD56A29" w14:textId="77777777" w:rsidR="003204C2" w:rsidRPr="002D366A" w:rsidRDefault="003204C2" w:rsidP="003204C2">
            <w:pPr>
              <w:pStyle w:val="Quote"/>
              <w:spacing w:line="240" w:lineRule="auto"/>
              <w:rPr>
                <w:bCs/>
                <w:i w:val="0"/>
                <w:iCs w:val="0"/>
                <w:color w:val="374C80" w:themeColor="accent4" w:themeShade="BF"/>
                <w:sz w:val="24"/>
              </w:rPr>
            </w:pPr>
            <w:r w:rsidRPr="002D366A">
              <w:rPr>
                <w:bCs/>
                <w:i w:val="0"/>
                <w:iCs w:val="0"/>
                <w:color w:val="374C80" w:themeColor="accent4" w:themeShade="BF"/>
                <w:sz w:val="24"/>
              </w:rPr>
              <w:t xml:space="preserve">2. Algorithms, Data, and Personalization </w:t>
            </w:r>
          </w:p>
          <w:p w14:paraId="76364B37" w14:textId="48845489" w:rsidR="003204C2" w:rsidRPr="002D366A" w:rsidRDefault="00157CC7" w:rsidP="003204C2">
            <w:pPr>
              <w:pStyle w:val="Quote"/>
              <w:spacing w:line="240" w:lineRule="auto"/>
              <w:rPr>
                <w:bCs/>
                <w:i w:val="0"/>
                <w:iCs w:val="0"/>
                <w:color w:val="374C80" w:themeColor="accent4" w:themeShade="BF"/>
                <w:sz w:val="24"/>
              </w:rPr>
            </w:pPr>
            <w:r w:rsidRPr="002D366A">
              <w:rPr>
                <w:bCs/>
                <w:i w:val="0"/>
                <w:iCs w:val="0"/>
                <w:color w:val="374C80" w:themeColor="accent4" w:themeShade="BF"/>
                <w:sz w:val="24"/>
              </w:rPr>
              <w:t>3</w:t>
            </w:r>
            <w:r w:rsidR="003204C2" w:rsidRPr="002D366A">
              <w:rPr>
                <w:bCs/>
                <w:i w:val="0"/>
                <w:iCs w:val="0"/>
                <w:color w:val="374C80" w:themeColor="accent4" w:themeShade="BF"/>
                <w:sz w:val="24"/>
              </w:rPr>
              <w:t>. Social Media Self-Presentation</w:t>
            </w:r>
          </w:p>
          <w:p w14:paraId="709E0CD2" w14:textId="42A6ACEA" w:rsidR="003204C2" w:rsidRPr="002D366A" w:rsidRDefault="003204C2" w:rsidP="003204C2">
            <w:pPr>
              <w:pStyle w:val="Quote"/>
              <w:spacing w:line="240" w:lineRule="auto"/>
              <w:rPr>
                <w:bCs/>
                <w:i w:val="0"/>
                <w:iCs w:val="0"/>
                <w:color w:val="374C80" w:themeColor="accent4" w:themeShade="BF"/>
                <w:sz w:val="24"/>
              </w:rPr>
            </w:pPr>
            <w:r w:rsidRPr="002D366A">
              <w:rPr>
                <w:bCs/>
                <w:i w:val="0"/>
                <w:iCs w:val="0"/>
                <w:color w:val="374C80" w:themeColor="accent4" w:themeShade="BF"/>
                <w:sz w:val="24"/>
              </w:rPr>
              <w:t xml:space="preserve">Essays should be approximately </w:t>
            </w:r>
            <w:r w:rsidR="00A952DA" w:rsidRPr="002D366A">
              <w:rPr>
                <w:bCs/>
                <w:i w:val="0"/>
                <w:iCs w:val="0"/>
                <w:color w:val="374C80" w:themeColor="accent4" w:themeShade="BF"/>
                <w:sz w:val="24"/>
              </w:rPr>
              <w:t>6</w:t>
            </w:r>
            <w:r w:rsidRPr="002D366A">
              <w:rPr>
                <w:bCs/>
                <w:i w:val="0"/>
                <w:iCs w:val="0"/>
                <w:color w:val="374C80" w:themeColor="accent4" w:themeShade="BF"/>
                <w:sz w:val="24"/>
              </w:rPr>
              <w:t xml:space="preserve"> pages in length, and all references must be cited appropriately using APA formatting. Additional details on these assignments will be provided in class. Essays must be submitted via </w:t>
            </w:r>
            <w:r w:rsidR="00A952DA" w:rsidRPr="002D366A">
              <w:rPr>
                <w:bCs/>
                <w:i w:val="0"/>
                <w:iCs w:val="0"/>
                <w:color w:val="374C80" w:themeColor="accent4" w:themeShade="BF"/>
                <w:sz w:val="24"/>
              </w:rPr>
              <w:t xml:space="preserve">Canvas (using </w:t>
            </w:r>
            <w:proofErr w:type="spellStart"/>
            <w:r w:rsidRPr="002D366A">
              <w:rPr>
                <w:bCs/>
                <w:i w:val="0"/>
                <w:iCs w:val="0"/>
                <w:color w:val="374C80" w:themeColor="accent4" w:themeShade="BF"/>
                <w:sz w:val="24"/>
              </w:rPr>
              <w:t>TurnItIn</w:t>
            </w:r>
            <w:proofErr w:type="spellEnd"/>
            <w:r w:rsidR="00A952DA" w:rsidRPr="002D366A">
              <w:rPr>
                <w:bCs/>
                <w:i w:val="0"/>
                <w:iCs w:val="0"/>
                <w:color w:val="374C80" w:themeColor="accent4" w:themeShade="BF"/>
                <w:sz w:val="24"/>
              </w:rPr>
              <w:t>)</w:t>
            </w:r>
            <w:r w:rsidRPr="002D366A">
              <w:rPr>
                <w:bCs/>
                <w:i w:val="0"/>
                <w:iCs w:val="0"/>
                <w:color w:val="374C80" w:themeColor="accent4" w:themeShade="BF"/>
                <w:sz w:val="24"/>
              </w:rPr>
              <w:t xml:space="preserve"> by 11:00 AM on the due date. Missed deadlines will be assessed a deduction of one third of a letter grade per day (</w:t>
            </w:r>
            <w:proofErr w:type="gramStart"/>
            <w:r w:rsidRPr="002D366A">
              <w:rPr>
                <w:bCs/>
                <w:i w:val="0"/>
                <w:iCs w:val="0"/>
                <w:color w:val="374C80" w:themeColor="accent4" w:themeShade="BF"/>
                <w:sz w:val="24"/>
              </w:rPr>
              <w:t>e.g.</w:t>
            </w:r>
            <w:proofErr w:type="gramEnd"/>
            <w:r w:rsidRPr="002D366A">
              <w:rPr>
                <w:bCs/>
                <w:i w:val="0"/>
                <w:iCs w:val="0"/>
                <w:color w:val="374C80" w:themeColor="accent4" w:themeShade="BF"/>
                <w:sz w:val="24"/>
              </w:rPr>
              <w:t xml:space="preserve"> from A- to B+ for 1 day late). The penalty for lateness begins </w:t>
            </w:r>
            <w:r w:rsidRPr="002D366A">
              <w:rPr>
                <w:bCs/>
                <w:i w:val="0"/>
                <w:iCs w:val="0"/>
                <w:color w:val="374C80" w:themeColor="accent4" w:themeShade="BF"/>
                <w:sz w:val="24"/>
              </w:rPr>
              <w:lastRenderedPageBreak/>
              <w:t xml:space="preserve">immediately after the assignments have been collected on the due date. </w:t>
            </w:r>
          </w:p>
          <w:p w14:paraId="796F7BFB" w14:textId="77777777" w:rsidR="000C0AF3" w:rsidRPr="002D366A" w:rsidRDefault="000C0AF3" w:rsidP="003204C2">
            <w:pPr>
              <w:pStyle w:val="Quote"/>
              <w:spacing w:line="240" w:lineRule="auto"/>
              <w:rPr>
                <w:bCs/>
                <w:i w:val="0"/>
                <w:iCs w:val="0"/>
                <w:color w:val="374C80" w:themeColor="accent4" w:themeShade="BF"/>
                <w:sz w:val="24"/>
              </w:rPr>
            </w:pPr>
          </w:p>
          <w:p w14:paraId="7A5EC86D" w14:textId="02C27783" w:rsidR="003204C2" w:rsidRPr="006F01CF" w:rsidRDefault="007C1BE3" w:rsidP="003204C2">
            <w:pPr>
              <w:pStyle w:val="Quote"/>
              <w:spacing w:line="240" w:lineRule="auto"/>
              <w:rPr>
                <w:b/>
                <w:i w:val="0"/>
                <w:iCs w:val="0"/>
                <w:color w:val="374C80" w:themeColor="accent4" w:themeShade="BF"/>
                <w:sz w:val="24"/>
              </w:rPr>
            </w:pPr>
            <w:r w:rsidRPr="006F01CF">
              <w:rPr>
                <w:b/>
                <w:i w:val="0"/>
                <w:iCs w:val="0"/>
                <w:color w:val="374C80" w:themeColor="accent4" w:themeShade="BF"/>
                <w:sz w:val="24"/>
              </w:rPr>
              <w:t>ATTENDANCE AND PARTICIPATION</w:t>
            </w:r>
          </w:p>
          <w:p w14:paraId="6511DABC" w14:textId="77777777" w:rsidR="009F50A5" w:rsidRPr="002D366A" w:rsidRDefault="003B560F" w:rsidP="003204C2">
            <w:pPr>
              <w:pStyle w:val="Quote"/>
              <w:spacing w:line="240" w:lineRule="auto"/>
              <w:rPr>
                <w:bCs/>
                <w:i w:val="0"/>
                <w:iCs w:val="0"/>
                <w:color w:val="374C80" w:themeColor="accent4" w:themeShade="BF"/>
                <w:sz w:val="24"/>
              </w:rPr>
            </w:pPr>
            <w:r w:rsidRPr="002D366A">
              <w:rPr>
                <w:bCs/>
                <w:i w:val="0"/>
                <w:iCs w:val="0"/>
                <w:color w:val="374C80" w:themeColor="accent4" w:themeShade="BF"/>
                <w:sz w:val="24"/>
              </w:rPr>
              <w:t>Starting in the second week of classes, participation will be taken during each class meeting</w:t>
            </w:r>
            <w:r w:rsidR="003204C2" w:rsidRPr="002D366A">
              <w:rPr>
                <w:bCs/>
                <w:i w:val="0"/>
                <w:iCs w:val="0"/>
                <w:color w:val="374C80" w:themeColor="accent4" w:themeShade="BF"/>
                <w:sz w:val="24"/>
              </w:rPr>
              <w:t xml:space="preserve">. </w:t>
            </w:r>
            <w:r w:rsidRPr="002D366A">
              <w:rPr>
                <w:bCs/>
                <w:i w:val="0"/>
                <w:iCs w:val="0"/>
                <w:color w:val="374C80" w:themeColor="accent4" w:themeShade="BF"/>
                <w:sz w:val="24"/>
              </w:rPr>
              <w:t xml:space="preserve">While I strongly encourage </w:t>
            </w:r>
            <w:r w:rsidR="003204C2" w:rsidRPr="002D366A">
              <w:rPr>
                <w:bCs/>
                <w:i w:val="0"/>
                <w:iCs w:val="0"/>
                <w:color w:val="374C80" w:themeColor="accent4" w:themeShade="BF"/>
                <w:sz w:val="24"/>
              </w:rPr>
              <w:t>you</w:t>
            </w:r>
            <w:r w:rsidRPr="002D366A">
              <w:rPr>
                <w:bCs/>
                <w:i w:val="0"/>
                <w:iCs w:val="0"/>
                <w:color w:val="374C80" w:themeColor="accent4" w:themeShade="BF"/>
                <w:sz w:val="24"/>
              </w:rPr>
              <w:t xml:space="preserve"> to come to every class, you</w:t>
            </w:r>
            <w:r w:rsidR="003204C2" w:rsidRPr="002D366A">
              <w:rPr>
                <w:bCs/>
                <w:i w:val="0"/>
                <w:iCs w:val="0"/>
                <w:color w:val="374C80" w:themeColor="accent4" w:themeShade="BF"/>
                <w:sz w:val="24"/>
              </w:rPr>
              <w:t xml:space="preserve"> are allowed three “free” absences.  There is no need to let your </w:t>
            </w:r>
            <w:r w:rsidR="00124500" w:rsidRPr="002D366A">
              <w:rPr>
                <w:bCs/>
                <w:i w:val="0"/>
                <w:iCs w:val="0"/>
                <w:color w:val="374C80" w:themeColor="accent4" w:themeShade="BF"/>
                <w:sz w:val="24"/>
              </w:rPr>
              <w:t>grading</w:t>
            </w:r>
            <w:r w:rsidR="003204C2" w:rsidRPr="002D366A">
              <w:rPr>
                <w:bCs/>
                <w:i w:val="0"/>
                <w:iCs w:val="0"/>
                <w:color w:val="374C80" w:themeColor="accent4" w:themeShade="BF"/>
                <w:sz w:val="24"/>
              </w:rPr>
              <w:t xml:space="preserve"> TA know if you will not be in class. If you miss more than three classes for ANY reason (other than a documented medical/family emergency), your participation/attendance grade by 5 points per absence. </w:t>
            </w:r>
          </w:p>
          <w:p w14:paraId="12E9913A" w14:textId="10493F66" w:rsidR="003204C2" w:rsidRPr="002D366A" w:rsidRDefault="003204C2" w:rsidP="003204C2">
            <w:pPr>
              <w:pStyle w:val="Quote"/>
              <w:spacing w:line="240" w:lineRule="auto"/>
              <w:rPr>
                <w:bCs/>
                <w:i w:val="0"/>
                <w:iCs w:val="0"/>
                <w:color w:val="374C80" w:themeColor="accent4" w:themeShade="BF"/>
                <w:sz w:val="24"/>
              </w:rPr>
            </w:pPr>
            <w:r w:rsidRPr="002D366A">
              <w:rPr>
                <w:bCs/>
                <w:i w:val="0"/>
                <w:iCs w:val="0"/>
                <w:color w:val="374C80" w:themeColor="accent4" w:themeShade="BF"/>
                <w:sz w:val="24"/>
              </w:rPr>
              <w:t>If you do miss a class, you are responsible for finding out what we covered from a classmate in advance of the next course meeting.</w:t>
            </w:r>
          </w:p>
          <w:p w14:paraId="658BCCFE" w14:textId="06B3319F" w:rsidR="00D12990" w:rsidRPr="002D366A" w:rsidRDefault="003204C2" w:rsidP="004A5E21">
            <w:pPr>
              <w:pStyle w:val="Quote"/>
              <w:spacing w:line="240" w:lineRule="auto"/>
              <w:rPr>
                <w:bCs/>
                <w:i w:val="0"/>
                <w:iCs w:val="0"/>
                <w:color w:val="374C80" w:themeColor="accent4" w:themeShade="BF"/>
                <w:sz w:val="24"/>
              </w:rPr>
            </w:pPr>
            <w:r w:rsidRPr="002D366A">
              <w:rPr>
                <w:bCs/>
                <w:i w:val="0"/>
                <w:iCs w:val="0"/>
                <w:color w:val="374C80" w:themeColor="accent4" w:themeShade="BF"/>
                <w:sz w:val="24"/>
              </w:rPr>
              <w:t>In addition to attending class, you are also required to participate</w:t>
            </w:r>
            <w:r w:rsidR="00BB03FD" w:rsidRPr="002D366A">
              <w:rPr>
                <w:bCs/>
                <w:i w:val="0"/>
                <w:iCs w:val="0"/>
                <w:color w:val="374C80" w:themeColor="accent4" w:themeShade="BF"/>
                <w:sz w:val="24"/>
              </w:rPr>
              <w:t>—both individually and as part of your Teams (see below)</w:t>
            </w:r>
            <w:r w:rsidRPr="002D366A">
              <w:rPr>
                <w:bCs/>
                <w:i w:val="0"/>
                <w:iCs w:val="0"/>
                <w:color w:val="374C80" w:themeColor="accent4" w:themeShade="BF"/>
                <w:sz w:val="24"/>
              </w:rPr>
              <w:t xml:space="preserve">. I want to hear </w:t>
            </w:r>
            <w:r w:rsidR="00B049BB" w:rsidRPr="002D366A">
              <w:rPr>
                <w:bCs/>
                <w:i w:val="0"/>
                <w:iCs w:val="0"/>
                <w:color w:val="374C80" w:themeColor="accent4" w:themeShade="BF"/>
                <w:sz w:val="24"/>
              </w:rPr>
              <w:t xml:space="preserve">everyone’s voice in this class at least once. </w:t>
            </w:r>
            <w:r w:rsidR="009F50A5" w:rsidRPr="002D366A">
              <w:rPr>
                <w:bCs/>
                <w:i w:val="0"/>
                <w:iCs w:val="0"/>
                <w:color w:val="374C80" w:themeColor="accent4" w:themeShade="BF"/>
                <w:sz w:val="24"/>
              </w:rPr>
              <w:t>Y</w:t>
            </w:r>
            <w:r w:rsidR="00B049BB" w:rsidRPr="002D366A">
              <w:rPr>
                <w:bCs/>
                <w:i w:val="0"/>
                <w:iCs w:val="0"/>
                <w:color w:val="374C80" w:themeColor="accent4" w:themeShade="BF"/>
                <w:sz w:val="24"/>
              </w:rPr>
              <w:t xml:space="preserve">ou can </w:t>
            </w:r>
            <w:r w:rsidR="009F50A5" w:rsidRPr="002D366A">
              <w:rPr>
                <w:bCs/>
                <w:i w:val="0"/>
                <w:iCs w:val="0"/>
                <w:color w:val="374C80" w:themeColor="accent4" w:themeShade="BF"/>
                <w:sz w:val="24"/>
              </w:rPr>
              <w:t>also boost</w:t>
            </w:r>
            <w:r w:rsidR="00B049BB" w:rsidRPr="002D366A">
              <w:rPr>
                <w:bCs/>
                <w:i w:val="0"/>
                <w:iCs w:val="0"/>
                <w:color w:val="374C80" w:themeColor="accent4" w:themeShade="BF"/>
                <w:sz w:val="24"/>
              </w:rPr>
              <w:t xml:space="preserve"> your participation points by coming to meet with me/your TAs in office hours and thoughtfully discussing course material.</w:t>
            </w:r>
          </w:p>
          <w:p w14:paraId="10FB3626" w14:textId="43D62415" w:rsidR="00124500" w:rsidRPr="006F01CF" w:rsidRDefault="00124500" w:rsidP="00124500">
            <w:pPr>
              <w:rPr>
                <w:color w:val="374C80" w:themeColor="accent4" w:themeShade="BF"/>
              </w:rPr>
            </w:pPr>
            <w:r w:rsidRPr="006F01CF">
              <w:rPr>
                <w:color w:val="374C80" w:themeColor="accent4" w:themeShade="BF"/>
              </w:rPr>
              <w:t>TEAM</w:t>
            </w:r>
            <w:r w:rsidR="00694C8F" w:rsidRPr="006F01CF">
              <w:rPr>
                <w:color w:val="374C80" w:themeColor="accent4" w:themeShade="BF"/>
              </w:rPr>
              <w:t>S</w:t>
            </w:r>
          </w:p>
          <w:p w14:paraId="4C7504B9" w14:textId="404309BE" w:rsidR="00BB03FD" w:rsidRPr="002D366A" w:rsidRDefault="00BB03FD" w:rsidP="00124500">
            <w:pPr>
              <w:rPr>
                <w:color w:val="374C80" w:themeColor="accent4" w:themeShade="BF"/>
              </w:rPr>
            </w:pPr>
          </w:p>
          <w:p w14:paraId="66D9A460" w14:textId="12240FDC" w:rsidR="00BB03FD" w:rsidRPr="002D366A" w:rsidRDefault="009F50A5" w:rsidP="00124500">
            <w:pPr>
              <w:rPr>
                <w:color w:val="374C80" w:themeColor="accent4" w:themeShade="BF"/>
              </w:rPr>
            </w:pPr>
            <w:r w:rsidRPr="002D366A">
              <w:rPr>
                <w:color w:val="374C80" w:themeColor="accent4" w:themeShade="BF"/>
              </w:rPr>
              <w:t xml:space="preserve">During the first week of class, </w:t>
            </w:r>
            <w:r w:rsidR="00BB03FD" w:rsidRPr="002D366A">
              <w:rPr>
                <w:color w:val="374C80" w:themeColor="accent4" w:themeShade="BF"/>
              </w:rPr>
              <w:t xml:space="preserve">you will be assigned </w:t>
            </w:r>
            <w:r w:rsidRPr="002D366A">
              <w:rPr>
                <w:color w:val="374C80" w:themeColor="accent4" w:themeShade="BF"/>
              </w:rPr>
              <w:t>to</w:t>
            </w:r>
            <w:r w:rsidR="00BB03FD" w:rsidRPr="002D366A">
              <w:rPr>
                <w:color w:val="374C80" w:themeColor="accent4" w:themeShade="BF"/>
              </w:rPr>
              <w:t xml:space="preserve"> a small team of 4-5 members. </w:t>
            </w:r>
            <w:r w:rsidRPr="002D366A">
              <w:rPr>
                <w:color w:val="374C80" w:themeColor="accent4" w:themeShade="BF"/>
              </w:rPr>
              <w:t>You will meet regularly with your team within “breakout rooms,” and each team will be called upon throughout the semester to share discussions and the output of group activities</w:t>
            </w:r>
            <w:r w:rsidR="00BB03FD" w:rsidRPr="002D366A">
              <w:rPr>
                <w:color w:val="374C80" w:themeColor="accent4" w:themeShade="BF"/>
              </w:rPr>
              <w:t xml:space="preserve">. </w:t>
            </w:r>
            <w:r w:rsidRPr="002D366A">
              <w:rPr>
                <w:color w:val="374C80" w:themeColor="accent4" w:themeShade="BF"/>
              </w:rPr>
              <w:t xml:space="preserve">As such, you may want to appoint a team discussant, although I encourage all members to participate. </w:t>
            </w:r>
            <w:r w:rsidR="00BB03FD" w:rsidRPr="002D366A">
              <w:rPr>
                <w:color w:val="374C80" w:themeColor="accent4" w:themeShade="BF"/>
              </w:rPr>
              <w:t>In addition, each team will have an assigned TA who will help to moderate the discussions</w:t>
            </w:r>
            <w:r w:rsidRPr="002D366A">
              <w:rPr>
                <w:color w:val="374C80" w:themeColor="accent4" w:themeShade="BF"/>
              </w:rPr>
              <w:t xml:space="preserve">.  </w:t>
            </w:r>
          </w:p>
          <w:p w14:paraId="3AC3C7A5" w14:textId="77777777" w:rsidR="00124500" w:rsidRPr="006F01CF" w:rsidRDefault="00124500" w:rsidP="00124500">
            <w:pPr>
              <w:rPr>
                <w:color w:val="374C80" w:themeColor="accent4" w:themeShade="BF"/>
              </w:rPr>
            </w:pPr>
          </w:p>
          <w:p w14:paraId="302C9412" w14:textId="77777777" w:rsidR="009F50A5" w:rsidRPr="006F01CF" w:rsidRDefault="009F50A5" w:rsidP="00C376DC">
            <w:pPr>
              <w:pStyle w:val="Quote"/>
              <w:spacing w:line="240" w:lineRule="auto"/>
              <w:outlineLvl w:val="0"/>
              <w:rPr>
                <w:b/>
                <w:i w:val="0"/>
                <w:iCs w:val="0"/>
                <w:color w:val="374C80" w:themeColor="accent4" w:themeShade="BF"/>
                <w:sz w:val="24"/>
              </w:rPr>
            </w:pPr>
          </w:p>
          <w:p w14:paraId="0CD8D7D7" w14:textId="4971DCB3" w:rsidR="00C376DC" w:rsidRPr="006F01CF" w:rsidRDefault="00C376DC" w:rsidP="00C376DC">
            <w:pPr>
              <w:pStyle w:val="Quote"/>
              <w:spacing w:line="240" w:lineRule="auto"/>
              <w:outlineLvl w:val="0"/>
              <w:rPr>
                <w:b/>
                <w:i w:val="0"/>
                <w:iCs w:val="0"/>
                <w:color w:val="374C80" w:themeColor="accent4" w:themeShade="BF"/>
                <w:sz w:val="24"/>
              </w:rPr>
            </w:pPr>
            <w:r w:rsidRPr="006F01CF">
              <w:rPr>
                <w:b/>
                <w:i w:val="0"/>
                <w:iCs w:val="0"/>
                <w:color w:val="374C80" w:themeColor="accent4" w:themeShade="BF"/>
                <w:sz w:val="24"/>
              </w:rPr>
              <w:t>EXAMS</w:t>
            </w:r>
          </w:p>
          <w:p w14:paraId="75DD1B7C" w14:textId="55ECD280" w:rsidR="00C376DC" w:rsidRPr="002D366A" w:rsidRDefault="00C376DC" w:rsidP="00C376DC">
            <w:pPr>
              <w:pStyle w:val="Quote"/>
              <w:spacing w:line="240" w:lineRule="auto"/>
              <w:rPr>
                <w:bCs/>
                <w:i w:val="0"/>
                <w:iCs w:val="0"/>
                <w:color w:val="374C80" w:themeColor="accent4" w:themeShade="BF"/>
                <w:sz w:val="24"/>
              </w:rPr>
            </w:pPr>
            <w:r w:rsidRPr="002D366A">
              <w:rPr>
                <w:bCs/>
                <w:i w:val="0"/>
                <w:iCs w:val="0"/>
                <w:color w:val="374C80" w:themeColor="accent4" w:themeShade="BF"/>
                <w:sz w:val="24"/>
              </w:rPr>
              <w:t xml:space="preserve">Your understanding of the course material will be assessed through a (1) mid-term examination given in class halfway through the semester and (2) a final exam </w:t>
            </w:r>
            <w:r w:rsidR="00124500" w:rsidRPr="002D366A">
              <w:rPr>
                <w:bCs/>
                <w:i w:val="0"/>
                <w:iCs w:val="0"/>
                <w:color w:val="374C80" w:themeColor="accent4" w:themeShade="BF"/>
                <w:sz w:val="24"/>
              </w:rPr>
              <w:t>on the last day of class</w:t>
            </w:r>
            <w:r w:rsidRPr="002D366A">
              <w:rPr>
                <w:bCs/>
                <w:i w:val="0"/>
                <w:iCs w:val="0"/>
                <w:color w:val="374C80" w:themeColor="accent4" w:themeShade="BF"/>
                <w:sz w:val="24"/>
              </w:rPr>
              <w:t xml:space="preserve">. The exam will be based on material from the book, assigned articles, class discussions, and any videos shown in class. The format is multiple choice, short answer, and essay.  </w:t>
            </w:r>
          </w:p>
          <w:p w14:paraId="72ADBC2C" w14:textId="5765A4DD" w:rsidR="00C376DC" w:rsidRPr="002D366A" w:rsidRDefault="00C376DC" w:rsidP="00694C8F">
            <w:pPr>
              <w:pStyle w:val="Quote"/>
              <w:spacing w:line="240" w:lineRule="auto"/>
              <w:rPr>
                <w:bCs/>
                <w:i w:val="0"/>
                <w:iCs w:val="0"/>
                <w:color w:val="374C80" w:themeColor="accent4" w:themeShade="BF"/>
              </w:rPr>
            </w:pPr>
            <w:r w:rsidRPr="002D366A">
              <w:rPr>
                <w:bCs/>
                <w:i w:val="0"/>
                <w:iCs w:val="0"/>
                <w:color w:val="374C80" w:themeColor="accent4" w:themeShade="BF"/>
                <w:sz w:val="24"/>
              </w:rPr>
              <w:t>The exams must be taken on scheduled date. Make-up exams will only be scheduled in the event of an extreme emergency and must be discussed with the professor before the scheduled exam date.  In such a case, written documentation of the emergency will be required.</w:t>
            </w:r>
          </w:p>
          <w:p w14:paraId="3F4428F4" w14:textId="77777777" w:rsidR="00134DDD" w:rsidRPr="006F01CF" w:rsidRDefault="00134DDD" w:rsidP="00134DDD">
            <w:pPr>
              <w:pStyle w:val="Quote"/>
              <w:spacing w:line="240" w:lineRule="auto"/>
              <w:outlineLvl w:val="0"/>
              <w:rPr>
                <w:b/>
                <w:i w:val="0"/>
                <w:iCs w:val="0"/>
                <w:color w:val="374C80" w:themeColor="accent4" w:themeShade="BF"/>
                <w:sz w:val="24"/>
              </w:rPr>
            </w:pPr>
            <w:r w:rsidRPr="006F01CF">
              <w:rPr>
                <w:b/>
                <w:i w:val="0"/>
                <w:iCs w:val="0"/>
                <w:color w:val="374C80" w:themeColor="accent4" w:themeShade="BF"/>
                <w:sz w:val="24"/>
              </w:rPr>
              <w:t>DISCUSSION POSTS</w:t>
            </w:r>
          </w:p>
          <w:p w14:paraId="06E17B79" w14:textId="52B6E6DC" w:rsidR="00134DDD" w:rsidRPr="002D366A" w:rsidRDefault="00134DDD" w:rsidP="00134DDD">
            <w:pPr>
              <w:pStyle w:val="Quote"/>
              <w:spacing w:line="240" w:lineRule="auto"/>
              <w:rPr>
                <w:bCs/>
                <w:i w:val="0"/>
                <w:iCs w:val="0"/>
                <w:color w:val="374C80" w:themeColor="accent4" w:themeShade="BF"/>
                <w:sz w:val="24"/>
              </w:rPr>
            </w:pPr>
            <w:r w:rsidRPr="002D366A">
              <w:rPr>
                <w:bCs/>
                <w:i w:val="0"/>
                <w:iCs w:val="0"/>
                <w:color w:val="374C80" w:themeColor="accent4" w:themeShade="BF"/>
                <w:sz w:val="24"/>
              </w:rPr>
              <w:t xml:space="preserve">Throughout the semester, you will be responsible for submitting four discussion posts on Canvas. You will be assigned to a group (A,B,C,D) early in the semester, and the due date for each group is listed on the syllabus. Your online discussion requires you to engage with the assigned readings in greater depth.  Your write-up should be between </w:t>
            </w:r>
            <w:r w:rsidR="009F50A5" w:rsidRPr="002D366A">
              <w:rPr>
                <w:bCs/>
                <w:i w:val="0"/>
                <w:iCs w:val="0"/>
                <w:color w:val="374C80" w:themeColor="accent4" w:themeShade="BF"/>
                <w:sz w:val="24"/>
              </w:rPr>
              <w:t>6</w:t>
            </w:r>
            <w:r w:rsidRPr="002D366A">
              <w:rPr>
                <w:bCs/>
                <w:i w:val="0"/>
                <w:iCs w:val="0"/>
                <w:color w:val="374C80" w:themeColor="accent4" w:themeShade="BF"/>
                <w:sz w:val="24"/>
              </w:rPr>
              <w:t xml:space="preserve">00 words and should be submitted BEFORE the class for which it is assigned. The write-up will be evaluated based on whether it successfully 1) summarized the reading(s), 2) relate and integrate the readings to each other or to earlier readings, 3) related ideas and arguments from the readings to real life examples, experiences, news stories, links, </w:t>
            </w:r>
            <w:proofErr w:type="gramStart"/>
            <w:r w:rsidRPr="002D366A">
              <w:rPr>
                <w:bCs/>
                <w:i w:val="0"/>
                <w:iCs w:val="0"/>
                <w:color w:val="374C80" w:themeColor="accent4" w:themeShade="BF"/>
                <w:sz w:val="24"/>
              </w:rPr>
              <w:t>etc..</w:t>
            </w:r>
            <w:proofErr w:type="gramEnd"/>
            <w:r w:rsidRPr="002D366A">
              <w:rPr>
                <w:bCs/>
                <w:i w:val="0"/>
                <w:iCs w:val="0"/>
                <w:color w:val="374C80" w:themeColor="accent4" w:themeShade="BF"/>
                <w:sz w:val="24"/>
              </w:rPr>
              <w:t xml:space="preserve"> These posts should be well written, free from spelling or grammatical errors. These are due before the next class and should be posted to Canvas. Each discussion posting is worth 20 pts for a total of 80 points. </w:t>
            </w:r>
          </w:p>
          <w:p w14:paraId="041DC330" w14:textId="77777777" w:rsidR="00C376DC" w:rsidRPr="006F01CF" w:rsidRDefault="00C376DC" w:rsidP="00C376DC">
            <w:pPr>
              <w:pStyle w:val="Quote"/>
              <w:spacing w:line="240" w:lineRule="auto"/>
              <w:outlineLvl w:val="0"/>
              <w:rPr>
                <w:b/>
                <w:i w:val="0"/>
                <w:iCs w:val="0"/>
                <w:color w:val="374C80" w:themeColor="accent4" w:themeShade="BF"/>
                <w:sz w:val="24"/>
              </w:rPr>
            </w:pPr>
            <w:r w:rsidRPr="006F01CF">
              <w:rPr>
                <w:b/>
                <w:i w:val="0"/>
                <w:iCs w:val="0"/>
                <w:color w:val="374C80" w:themeColor="accent4" w:themeShade="BF"/>
                <w:sz w:val="24"/>
              </w:rPr>
              <w:lastRenderedPageBreak/>
              <w:t>TWITTER</w:t>
            </w:r>
          </w:p>
          <w:p w14:paraId="1BDFBA37" w14:textId="4EC8A7E2" w:rsidR="002D366A" w:rsidRDefault="00C376DC" w:rsidP="00124500">
            <w:pPr>
              <w:pStyle w:val="Quote"/>
              <w:spacing w:line="240" w:lineRule="auto"/>
              <w:outlineLvl w:val="0"/>
              <w:rPr>
                <w:bCs/>
                <w:i w:val="0"/>
                <w:iCs w:val="0"/>
                <w:color w:val="374C80" w:themeColor="accent4" w:themeShade="BF"/>
                <w:sz w:val="24"/>
              </w:rPr>
            </w:pPr>
            <w:r w:rsidRPr="002D366A">
              <w:rPr>
                <w:bCs/>
                <w:i w:val="0"/>
                <w:iCs w:val="0"/>
                <w:color w:val="374C80" w:themeColor="accent4" w:themeShade="BF"/>
                <w:sz w:val="24"/>
              </w:rPr>
              <w:t xml:space="preserve">For every class, starting 2/11, you are required to post a response, point of clarification, discussion question, critique, or example based on the readings. This should be posted by 11:59 pm the night before class; you will </w:t>
            </w:r>
            <w:proofErr w:type="gramStart"/>
            <w:r w:rsidRPr="002D366A">
              <w:rPr>
                <w:bCs/>
                <w:i w:val="0"/>
                <w:iCs w:val="0"/>
                <w:color w:val="374C80" w:themeColor="accent4" w:themeShade="BF"/>
                <w:sz w:val="24"/>
              </w:rPr>
              <w:t>docked</w:t>
            </w:r>
            <w:proofErr w:type="gramEnd"/>
            <w:r w:rsidRPr="002D366A">
              <w:rPr>
                <w:bCs/>
                <w:i w:val="0"/>
                <w:iCs w:val="0"/>
                <w:color w:val="374C80" w:themeColor="accent4" w:themeShade="BF"/>
                <w:sz w:val="24"/>
              </w:rPr>
              <w:t xml:space="preserve"> points for lateness. You should direct your tweets to @CUComm3200. Good tweets should do one of four things: 1) summarize the reading(s), 2) relate and integrate the readings to each other or to earlier readings, 3) relate ideas and arguments from the readings to real life examples, experiences, news stories, links, etc., or 4) identify particularly problematic, challenging, or fascinating parts of the readings to dissect collectively.</w:t>
            </w:r>
            <w:r w:rsidR="002D366A">
              <w:rPr>
                <w:bCs/>
                <w:i w:val="0"/>
                <w:iCs w:val="0"/>
                <w:color w:val="374C80" w:themeColor="accent4" w:themeShade="BF"/>
                <w:sz w:val="24"/>
              </w:rPr>
              <w:t xml:space="preserve"> Remember that tweets are “public,” and I will regularly “feature” Tweets on the class PowerPoint/lecture.</w:t>
            </w:r>
          </w:p>
          <w:p w14:paraId="65608FCF" w14:textId="61809685" w:rsidR="002D366A" w:rsidRPr="002D366A" w:rsidRDefault="00C376DC" w:rsidP="002D366A">
            <w:pPr>
              <w:pStyle w:val="Quote"/>
              <w:spacing w:line="240" w:lineRule="auto"/>
              <w:outlineLvl w:val="0"/>
            </w:pPr>
            <w:r w:rsidRPr="002D366A">
              <w:rPr>
                <w:bCs/>
                <w:i w:val="0"/>
                <w:iCs w:val="0"/>
                <w:color w:val="374C80" w:themeColor="accent4" w:themeShade="BF"/>
                <w:sz w:val="24"/>
              </w:rPr>
              <w:t>Each tweet is worth 1 pt. for a total of 20 points. If you have to miss class due to illness or an official university activity, you should still tweet about the readings. You can only get one point per Tweet per class; if you Tweet several times about the readings, only the first one will be graded.</w:t>
            </w:r>
            <w:r w:rsidR="002D366A">
              <w:rPr>
                <w:bCs/>
                <w:i w:val="0"/>
                <w:iCs w:val="0"/>
                <w:color w:val="374C80" w:themeColor="accent4" w:themeShade="BF"/>
                <w:sz w:val="24"/>
              </w:rPr>
              <w:t xml:space="preserve">  </w:t>
            </w:r>
          </w:p>
          <w:p w14:paraId="1353A0AB" w14:textId="77777777" w:rsidR="008A238A" w:rsidRPr="006F01CF" w:rsidRDefault="008A238A" w:rsidP="008A238A">
            <w:pPr>
              <w:rPr>
                <w:color w:val="374C80" w:themeColor="accent4" w:themeShade="BF"/>
              </w:rPr>
            </w:pPr>
          </w:p>
          <w:p w14:paraId="761A6E95" w14:textId="77777777" w:rsidR="009F50A5" w:rsidRPr="006F01CF" w:rsidRDefault="009F50A5" w:rsidP="009F50A5">
            <w:pPr>
              <w:pStyle w:val="Quote"/>
              <w:spacing w:line="240" w:lineRule="auto"/>
              <w:jc w:val="center"/>
              <w:outlineLvl w:val="0"/>
              <w:rPr>
                <w:b/>
                <w:i w:val="0"/>
                <w:iCs w:val="0"/>
                <w:color w:val="374C80" w:themeColor="accent4" w:themeShade="BF"/>
                <w:sz w:val="24"/>
              </w:rPr>
            </w:pPr>
            <w:r w:rsidRPr="006F01CF">
              <w:rPr>
                <w:b/>
                <w:i w:val="0"/>
                <w:iCs w:val="0"/>
                <w:color w:val="374C80" w:themeColor="accent4" w:themeShade="BF"/>
                <w:sz w:val="24"/>
              </w:rPr>
              <w:t>CLASS POLICIES</w:t>
            </w:r>
          </w:p>
          <w:p w14:paraId="6F114FCC" w14:textId="77777777" w:rsidR="009F50A5" w:rsidRPr="006F01CF" w:rsidRDefault="009F50A5" w:rsidP="009F50A5">
            <w:pPr>
              <w:pStyle w:val="Quote"/>
              <w:spacing w:line="240" w:lineRule="auto"/>
              <w:outlineLvl w:val="0"/>
              <w:rPr>
                <w:b/>
                <w:i w:val="0"/>
                <w:iCs w:val="0"/>
                <w:color w:val="374C80" w:themeColor="accent4" w:themeShade="BF"/>
                <w:sz w:val="24"/>
                <w:u w:val="single"/>
              </w:rPr>
            </w:pPr>
            <w:r w:rsidRPr="006F01CF">
              <w:rPr>
                <w:b/>
                <w:i w:val="0"/>
                <w:iCs w:val="0"/>
                <w:color w:val="374C80" w:themeColor="accent4" w:themeShade="BF"/>
                <w:sz w:val="24"/>
                <w:u w:val="single"/>
              </w:rPr>
              <w:t>Course Communication</w:t>
            </w:r>
          </w:p>
          <w:p w14:paraId="062F471D" w14:textId="2463E3D9" w:rsidR="009F50A5" w:rsidRPr="002D366A" w:rsidRDefault="00BB486F" w:rsidP="009F50A5">
            <w:pPr>
              <w:pStyle w:val="Quote"/>
              <w:spacing w:line="240" w:lineRule="auto"/>
              <w:outlineLvl w:val="0"/>
              <w:rPr>
                <w:bCs/>
                <w:i w:val="0"/>
                <w:iCs w:val="0"/>
                <w:color w:val="374C80" w:themeColor="accent4" w:themeShade="BF"/>
                <w:sz w:val="24"/>
              </w:rPr>
            </w:pPr>
            <w:r w:rsidRPr="002D366A">
              <w:rPr>
                <w:bCs/>
                <w:i w:val="0"/>
                <w:iCs w:val="0"/>
                <w:color w:val="374C80" w:themeColor="accent4" w:themeShade="BF"/>
                <w:sz w:val="24"/>
              </w:rPr>
              <w:t>Given the size of the course, you</w:t>
            </w:r>
            <w:r w:rsidR="009F50A5" w:rsidRPr="002D366A">
              <w:rPr>
                <w:bCs/>
                <w:i w:val="0"/>
                <w:iCs w:val="0"/>
                <w:color w:val="374C80" w:themeColor="accent4" w:themeShade="BF"/>
                <w:sz w:val="24"/>
              </w:rPr>
              <w:t xml:space="preserve"> </w:t>
            </w:r>
            <w:r w:rsidRPr="002D366A">
              <w:rPr>
                <w:bCs/>
                <w:i w:val="0"/>
                <w:iCs w:val="0"/>
                <w:color w:val="374C80" w:themeColor="accent4" w:themeShade="BF"/>
                <w:sz w:val="24"/>
              </w:rPr>
              <w:t xml:space="preserve">should consult with your </w:t>
            </w:r>
            <w:r w:rsidR="009F50A5" w:rsidRPr="002D366A">
              <w:rPr>
                <w:bCs/>
                <w:i w:val="0"/>
                <w:iCs w:val="0"/>
                <w:color w:val="374C80" w:themeColor="accent4" w:themeShade="BF"/>
                <w:sz w:val="24"/>
              </w:rPr>
              <w:t xml:space="preserve">undergraduate TA </w:t>
            </w:r>
            <w:r w:rsidRPr="002D366A">
              <w:rPr>
                <w:bCs/>
                <w:i w:val="0"/>
                <w:iCs w:val="0"/>
                <w:color w:val="374C80" w:themeColor="accent4" w:themeShade="BF"/>
                <w:sz w:val="24"/>
              </w:rPr>
              <w:t>for</w:t>
            </w:r>
            <w:r w:rsidR="009F50A5" w:rsidRPr="002D366A">
              <w:rPr>
                <w:bCs/>
                <w:i w:val="0"/>
                <w:iCs w:val="0"/>
                <w:color w:val="374C80" w:themeColor="accent4" w:themeShade="BF"/>
                <w:sz w:val="24"/>
              </w:rPr>
              <w:t xml:space="preserve"> questions about logistics, resources, and help understanding the material. You should consult with your graduate TA about emergency class absences, your exams, and grading concerns.</w:t>
            </w:r>
            <w:r w:rsidR="008A238A" w:rsidRPr="002D366A">
              <w:rPr>
                <w:bCs/>
                <w:i w:val="0"/>
                <w:iCs w:val="0"/>
                <w:color w:val="374C80" w:themeColor="accent4" w:themeShade="BF"/>
                <w:sz w:val="24"/>
              </w:rPr>
              <w:t xml:space="preserve"> </w:t>
            </w:r>
            <w:r w:rsidR="009F50A5" w:rsidRPr="002D366A">
              <w:rPr>
                <w:bCs/>
                <w:i w:val="0"/>
                <w:iCs w:val="0"/>
                <w:color w:val="374C80" w:themeColor="accent4" w:themeShade="BF"/>
                <w:sz w:val="24"/>
              </w:rPr>
              <w:t xml:space="preserve">I generally check my email first thing in the morning.  I will make every effort to respond to your </w:t>
            </w:r>
            <w:r w:rsidR="009F50A5" w:rsidRPr="002D366A">
              <w:rPr>
                <w:bCs/>
                <w:i w:val="0"/>
                <w:iCs w:val="0"/>
                <w:color w:val="374C80" w:themeColor="accent4" w:themeShade="BF"/>
                <w:sz w:val="24"/>
              </w:rPr>
              <w:lastRenderedPageBreak/>
              <w:t xml:space="preserve">email within 24 hours, Monday-Friday. Thus, please do not leave important questions for Friday evening. </w:t>
            </w:r>
          </w:p>
          <w:p w14:paraId="6055EADA" w14:textId="77777777" w:rsidR="009F50A5" w:rsidRPr="00271B91" w:rsidRDefault="009F50A5" w:rsidP="00EF00EA">
            <w:pPr>
              <w:pStyle w:val="Quote"/>
              <w:spacing w:line="240" w:lineRule="auto"/>
              <w:rPr>
                <w:bCs/>
                <w:i w:val="0"/>
                <w:iCs w:val="0"/>
                <w:color w:val="374C80" w:themeColor="accent4" w:themeShade="BF"/>
                <w:sz w:val="24"/>
              </w:rPr>
            </w:pPr>
            <w:r w:rsidRPr="00271B91">
              <w:rPr>
                <w:bCs/>
                <w:i w:val="0"/>
                <w:iCs w:val="0"/>
                <w:color w:val="374C80" w:themeColor="accent4" w:themeShade="BF"/>
                <w:sz w:val="24"/>
              </w:rPr>
              <w:t xml:space="preserve">Please be sure you check your email and Canvas regularly for updated/additional readings as well as course announcements. </w:t>
            </w:r>
          </w:p>
          <w:p w14:paraId="63559866" w14:textId="77777777" w:rsidR="00271B91" w:rsidRDefault="00271B91" w:rsidP="00271B91"/>
          <w:p w14:paraId="65C45C04" w14:textId="77777777" w:rsidR="00271B91" w:rsidRPr="00DD1CA7" w:rsidRDefault="00271B91" w:rsidP="00271B91">
            <w:pPr>
              <w:pStyle w:val="Quote"/>
              <w:spacing w:line="240" w:lineRule="auto"/>
              <w:outlineLvl w:val="0"/>
              <w:rPr>
                <w:b/>
                <w:i w:val="0"/>
                <w:iCs w:val="0"/>
                <w:color w:val="374C80" w:themeColor="accent4" w:themeShade="BF"/>
                <w:sz w:val="24"/>
                <w:u w:val="single"/>
              </w:rPr>
            </w:pPr>
            <w:r w:rsidRPr="00DD1CA7">
              <w:rPr>
                <w:b/>
                <w:i w:val="0"/>
                <w:iCs w:val="0"/>
                <w:color w:val="374C80" w:themeColor="accent4" w:themeShade="BF"/>
                <w:sz w:val="24"/>
                <w:u w:val="single"/>
              </w:rPr>
              <w:t>The Zoom Classroom</w:t>
            </w:r>
          </w:p>
          <w:p w14:paraId="2B2E16CF" w14:textId="77777777" w:rsidR="00271B91" w:rsidRDefault="00271B91" w:rsidP="00271B91">
            <w:pPr>
              <w:pStyle w:val="Quote"/>
              <w:spacing w:line="240" w:lineRule="auto"/>
              <w:outlineLvl w:val="0"/>
              <w:rPr>
                <w:i w:val="0"/>
                <w:iCs w:val="0"/>
                <w:color w:val="374C80" w:themeColor="accent4" w:themeShade="BF"/>
                <w:sz w:val="24"/>
                <w:szCs w:val="24"/>
              </w:rPr>
            </w:pPr>
            <w:r>
              <w:rPr>
                <w:i w:val="0"/>
                <w:iCs w:val="0"/>
                <w:color w:val="374C80" w:themeColor="accent4" w:themeShade="BF"/>
                <w:sz w:val="24"/>
                <w:szCs w:val="24"/>
              </w:rPr>
              <w:t xml:space="preserve">The virtual classroom, much like the face-to-face one, should be a courteous, respectful and productive space. I encourage you to share your thoughts (using the hand function to “raise your hand”) and participate in group chat (TAs will monitor this, and I’ll do my best to engage with the chat discussions, too). </w:t>
            </w:r>
          </w:p>
          <w:p w14:paraId="54D8F68E" w14:textId="77777777" w:rsidR="00271B91" w:rsidRDefault="00271B91" w:rsidP="00271B91">
            <w:pPr>
              <w:pStyle w:val="Quote"/>
              <w:spacing w:line="240" w:lineRule="auto"/>
              <w:outlineLvl w:val="0"/>
              <w:rPr>
                <w:i w:val="0"/>
                <w:iCs w:val="0"/>
                <w:color w:val="374C80" w:themeColor="accent4" w:themeShade="BF"/>
                <w:sz w:val="24"/>
                <w:szCs w:val="24"/>
              </w:rPr>
            </w:pPr>
          </w:p>
          <w:p w14:paraId="390AF2ED" w14:textId="29D77D18" w:rsidR="00271B91" w:rsidRPr="003D6008" w:rsidRDefault="00271B91" w:rsidP="00271B91">
            <w:pPr>
              <w:pStyle w:val="Quote"/>
              <w:spacing w:line="240" w:lineRule="auto"/>
              <w:outlineLvl w:val="0"/>
              <w:rPr>
                <w:i w:val="0"/>
                <w:iCs w:val="0"/>
                <w:color w:val="374C80" w:themeColor="accent4" w:themeShade="BF"/>
                <w:sz w:val="24"/>
                <w:szCs w:val="24"/>
              </w:rPr>
            </w:pPr>
            <w:r>
              <w:rPr>
                <w:i w:val="0"/>
                <w:iCs w:val="0"/>
                <w:color w:val="374C80" w:themeColor="accent4" w:themeShade="BF"/>
                <w:sz w:val="24"/>
                <w:szCs w:val="24"/>
              </w:rPr>
              <w:t xml:space="preserve">While I do not require you to have your camera on, the teaching and learning experience will be improved if you are able to show your faces to me and your peers. I realize that life happens, so do not worry if family members, friends, or pets appear in the background; mine surely will throughout the semester.   It’s also likely that the technology will fail throughout the semester. Monitor your email and Canvas for instructions on how to proceed. </w:t>
            </w:r>
          </w:p>
          <w:p w14:paraId="1F2825FD" w14:textId="5B1F859C" w:rsidR="00271B91" w:rsidRPr="00271B91" w:rsidRDefault="00271B91" w:rsidP="00271B91"/>
        </w:tc>
      </w:tr>
    </w:tbl>
    <w:p w14:paraId="0EBEF6D6" w14:textId="1071F91B" w:rsidR="00B049BB" w:rsidRPr="006F01CF" w:rsidRDefault="00E873A7" w:rsidP="00B049BB">
      <w:pPr>
        <w:pStyle w:val="Quote"/>
        <w:spacing w:line="240" w:lineRule="auto"/>
        <w:jc w:val="center"/>
        <w:outlineLvl w:val="0"/>
        <w:rPr>
          <w:b/>
          <w:color w:val="374C80" w:themeColor="accent4" w:themeShade="BF"/>
          <w:sz w:val="24"/>
        </w:rPr>
      </w:pPr>
      <w:r w:rsidRPr="006F01CF">
        <w:rPr>
          <w:b/>
          <w:color w:val="374C80" w:themeColor="accent4" w:themeShade="BF"/>
          <w:sz w:val="24"/>
        </w:rPr>
        <w:lastRenderedPageBreak/>
        <w:t>UNIVERSITY POLICIES</w:t>
      </w:r>
    </w:p>
    <w:p w14:paraId="10B055DE" w14:textId="4F103A98" w:rsidR="00E873A7" w:rsidRPr="001F17B7" w:rsidRDefault="00E873A7" w:rsidP="007C1BE3">
      <w:pPr>
        <w:pStyle w:val="Quote"/>
        <w:spacing w:line="240" w:lineRule="auto"/>
        <w:outlineLvl w:val="0"/>
        <w:rPr>
          <w:b/>
          <w:i w:val="0"/>
          <w:iCs w:val="0"/>
          <w:color w:val="374C80" w:themeColor="accent4" w:themeShade="BF"/>
          <w:sz w:val="24"/>
          <w:u w:val="single"/>
        </w:rPr>
      </w:pPr>
      <w:r w:rsidRPr="001F17B7">
        <w:rPr>
          <w:b/>
          <w:i w:val="0"/>
          <w:iCs w:val="0"/>
          <w:color w:val="374C80" w:themeColor="accent4" w:themeShade="BF"/>
          <w:sz w:val="24"/>
          <w:u w:val="single"/>
        </w:rPr>
        <w:t>Students with Academic Accommodations</w:t>
      </w:r>
    </w:p>
    <w:p w14:paraId="038BBDFF" w14:textId="3CA4C4AB" w:rsidR="00E873A7" w:rsidRPr="006F01CF" w:rsidRDefault="00E873A7" w:rsidP="00E873A7">
      <w:pPr>
        <w:pStyle w:val="Quote"/>
        <w:spacing w:line="240" w:lineRule="auto"/>
        <w:rPr>
          <w:bCs/>
          <w:i w:val="0"/>
          <w:iCs w:val="0"/>
          <w:color w:val="374C80" w:themeColor="accent4" w:themeShade="BF"/>
          <w:sz w:val="24"/>
        </w:rPr>
      </w:pPr>
      <w:r w:rsidRPr="006F01CF">
        <w:rPr>
          <w:bCs/>
          <w:i w:val="0"/>
          <w:iCs w:val="0"/>
          <w:color w:val="374C80" w:themeColor="accent4" w:themeShade="BF"/>
          <w:sz w:val="24"/>
        </w:rPr>
        <w:t>If you are a student with a disability and qualify for academic accommodations, please contact me as early as possible during the semester. I am happy to provide students with the necessary accommodations.  If testing accommodations are made, you are required to show up within 10 minutes of your pre- arranged start time or I will assume that you did not need the accommodation and, if regular exam has already passed, you will forfeit your exam.</w:t>
      </w:r>
    </w:p>
    <w:p w14:paraId="440827A3" w14:textId="77777777" w:rsidR="002650B5" w:rsidRPr="006F01CF" w:rsidRDefault="002650B5" w:rsidP="00180553">
      <w:pPr>
        <w:spacing w:after="80" w:line="240" w:lineRule="auto"/>
        <w:rPr>
          <w:rFonts w:eastAsia="Times New Roman" w:cs="Times New Roman"/>
          <w:b/>
          <w:bCs/>
          <w:color w:val="374C80" w:themeColor="accent4" w:themeShade="BF"/>
          <w:sz w:val="22"/>
          <w:szCs w:val="22"/>
          <w:shd w:val="clear" w:color="auto" w:fill="FFFFFF"/>
        </w:rPr>
      </w:pPr>
      <w:r w:rsidRPr="006F01CF">
        <w:rPr>
          <w:rFonts w:eastAsia="Times New Roman" w:cs="Times New Roman"/>
          <w:b/>
          <w:bCs/>
          <w:color w:val="374C80" w:themeColor="accent4" w:themeShade="BF"/>
          <w:sz w:val="22"/>
          <w:szCs w:val="22"/>
          <w:shd w:val="clear" w:color="auto" w:fill="FFFFFF"/>
        </w:rPr>
        <w:t>Statement of Inclusivity and Respect</w:t>
      </w:r>
    </w:p>
    <w:p w14:paraId="0483231B" w14:textId="77777777" w:rsidR="00180553" w:rsidRPr="00180553" w:rsidRDefault="00180553" w:rsidP="00180553">
      <w:pPr>
        <w:spacing w:before="240" w:after="240" w:line="240" w:lineRule="auto"/>
        <w:rPr>
          <w:rFonts w:eastAsia="Times New Roman" w:cs="Times New Roman"/>
          <w:color w:val="374C80" w:themeColor="accent4" w:themeShade="BF"/>
          <w:szCs w:val="24"/>
        </w:rPr>
      </w:pPr>
      <w:r w:rsidRPr="00180553">
        <w:rPr>
          <w:rFonts w:eastAsia="Times New Roman" w:cs="Times New Roman"/>
          <w:color w:val="374C80" w:themeColor="accent4" w:themeShade="BF"/>
          <w:szCs w:val="24"/>
          <w:shd w:val="clear" w:color="auto" w:fill="FFFFFF"/>
        </w:rPr>
        <w:t>Students enrolled in this course represent a rich variety of backgrounds and perspectives that are unique and valuable. I am committed to providing an atmosphere for learning that is inclusive, respects diversity, and promotes equity. We will treat students of all backgrounds including race, ethnicity, gender, sexual orientation, nationality, immigration status, religion, and political ideology fairly and with honesty, integrity, and respect. While working together to build a supportive and inclusive learning environment in this course, I ask everyone to: </w:t>
      </w:r>
    </w:p>
    <w:p w14:paraId="35E68293" w14:textId="77777777" w:rsidR="00180553" w:rsidRPr="00180553" w:rsidRDefault="00180553" w:rsidP="00172AC2">
      <w:pPr>
        <w:numPr>
          <w:ilvl w:val="0"/>
          <w:numId w:val="2"/>
        </w:numPr>
        <w:spacing w:after="0" w:line="240" w:lineRule="auto"/>
        <w:textAlignment w:val="baseline"/>
        <w:rPr>
          <w:rFonts w:eastAsia="Times New Roman" w:cs="Times New Roman"/>
          <w:color w:val="374C80" w:themeColor="accent4" w:themeShade="BF"/>
          <w:szCs w:val="24"/>
        </w:rPr>
      </w:pPr>
      <w:r w:rsidRPr="00180553">
        <w:rPr>
          <w:rFonts w:eastAsia="Times New Roman" w:cs="Times New Roman"/>
          <w:color w:val="374C80" w:themeColor="accent4" w:themeShade="BF"/>
          <w:szCs w:val="24"/>
          <w:shd w:val="clear" w:color="auto" w:fill="FFFFFF"/>
        </w:rPr>
        <w:t>Share their unique experiences, values and beliefs.</w:t>
      </w:r>
    </w:p>
    <w:p w14:paraId="672C0AFB" w14:textId="77777777" w:rsidR="00180553" w:rsidRPr="00180553" w:rsidRDefault="00180553" w:rsidP="00172AC2">
      <w:pPr>
        <w:numPr>
          <w:ilvl w:val="0"/>
          <w:numId w:val="2"/>
        </w:numPr>
        <w:spacing w:after="0" w:line="240" w:lineRule="auto"/>
        <w:textAlignment w:val="baseline"/>
        <w:rPr>
          <w:rFonts w:eastAsia="Times New Roman" w:cs="Times New Roman"/>
          <w:color w:val="374C80" w:themeColor="accent4" w:themeShade="BF"/>
          <w:szCs w:val="24"/>
        </w:rPr>
      </w:pPr>
      <w:r w:rsidRPr="00180553">
        <w:rPr>
          <w:rFonts w:eastAsia="Times New Roman" w:cs="Times New Roman"/>
          <w:color w:val="374C80" w:themeColor="accent4" w:themeShade="BF"/>
          <w:szCs w:val="24"/>
          <w:shd w:val="clear" w:color="auto" w:fill="FFFFFF"/>
        </w:rPr>
        <w:t>Be open to the views of others.</w:t>
      </w:r>
    </w:p>
    <w:p w14:paraId="1FAE2743" w14:textId="77777777" w:rsidR="00180553" w:rsidRPr="00180553" w:rsidRDefault="00180553" w:rsidP="00172AC2">
      <w:pPr>
        <w:numPr>
          <w:ilvl w:val="0"/>
          <w:numId w:val="2"/>
        </w:numPr>
        <w:spacing w:after="0" w:line="240" w:lineRule="auto"/>
        <w:textAlignment w:val="baseline"/>
        <w:rPr>
          <w:rFonts w:eastAsia="Times New Roman" w:cs="Times New Roman"/>
          <w:color w:val="374C80" w:themeColor="accent4" w:themeShade="BF"/>
          <w:szCs w:val="24"/>
        </w:rPr>
      </w:pPr>
      <w:r w:rsidRPr="00180553">
        <w:rPr>
          <w:rFonts w:eastAsia="Times New Roman" w:cs="Times New Roman"/>
          <w:color w:val="374C80" w:themeColor="accent4" w:themeShade="BF"/>
          <w:szCs w:val="24"/>
          <w:shd w:val="clear" w:color="auto" w:fill="FFFFFF"/>
        </w:rPr>
        <w:t>Honor the uniqueness of their colleagues.</w:t>
      </w:r>
    </w:p>
    <w:p w14:paraId="7349A812" w14:textId="77777777" w:rsidR="00172AC2" w:rsidRDefault="00180553" w:rsidP="00172AC2">
      <w:pPr>
        <w:numPr>
          <w:ilvl w:val="0"/>
          <w:numId w:val="2"/>
        </w:numPr>
        <w:spacing w:after="0" w:line="240" w:lineRule="auto"/>
        <w:textAlignment w:val="baseline"/>
        <w:rPr>
          <w:rFonts w:eastAsia="Times New Roman" w:cs="Times New Roman"/>
          <w:color w:val="374C80" w:themeColor="accent4" w:themeShade="BF"/>
          <w:szCs w:val="24"/>
        </w:rPr>
      </w:pPr>
      <w:r w:rsidRPr="00180553">
        <w:rPr>
          <w:rFonts w:eastAsia="Times New Roman" w:cs="Times New Roman"/>
          <w:color w:val="374C80" w:themeColor="accent4" w:themeShade="BF"/>
          <w:szCs w:val="24"/>
          <w:shd w:val="clear" w:color="auto" w:fill="FFFFFF"/>
        </w:rPr>
        <w:t>Appreciate the opportunity that we have to learn from each other in this community.</w:t>
      </w:r>
    </w:p>
    <w:p w14:paraId="5FBC37CF" w14:textId="01782907" w:rsidR="00180553" w:rsidRPr="003D6008" w:rsidRDefault="00180553" w:rsidP="00172AC2">
      <w:pPr>
        <w:numPr>
          <w:ilvl w:val="0"/>
          <w:numId w:val="2"/>
        </w:numPr>
        <w:spacing w:after="0" w:line="240" w:lineRule="auto"/>
        <w:textAlignment w:val="baseline"/>
        <w:rPr>
          <w:rFonts w:eastAsia="Times New Roman" w:cs="Times New Roman"/>
          <w:color w:val="374C80" w:themeColor="accent4" w:themeShade="BF"/>
          <w:szCs w:val="24"/>
        </w:rPr>
      </w:pPr>
      <w:r w:rsidRPr="00180553">
        <w:rPr>
          <w:rFonts w:eastAsia="Times New Roman" w:cs="Times New Roman"/>
          <w:color w:val="374C80" w:themeColor="accent4" w:themeShade="BF"/>
          <w:szCs w:val="24"/>
          <w:shd w:val="clear" w:color="auto" w:fill="FFFFFF"/>
        </w:rPr>
        <w:t>Value each other’s opinions and communicate in a respectful manner.</w:t>
      </w:r>
    </w:p>
    <w:p w14:paraId="79CAA6D0" w14:textId="6E6E7F62" w:rsidR="003D6008" w:rsidRDefault="003D6008" w:rsidP="003D6008">
      <w:pPr>
        <w:spacing w:after="0" w:line="240" w:lineRule="auto"/>
        <w:textAlignment w:val="baseline"/>
        <w:rPr>
          <w:rFonts w:eastAsia="Times New Roman" w:cs="Times New Roman"/>
          <w:color w:val="374C80" w:themeColor="accent4" w:themeShade="BF"/>
          <w:szCs w:val="24"/>
          <w:shd w:val="clear" w:color="auto" w:fill="FFFFFF"/>
        </w:rPr>
      </w:pPr>
    </w:p>
    <w:p w14:paraId="2019C7B7" w14:textId="77777777" w:rsidR="003D6008" w:rsidRPr="003D6008" w:rsidRDefault="003D6008" w:rsidP="003D6008">
      <w:pPr>
        <w:spacing w:after="0" w:line="240" w:lineRule="auto"/>
        <w:textAlignment w:val="baseline"/>
        <w:rPr>
          <w:rFonts w:eastAsia="Times New Roman" w:cs="Times New Roman"/>
          <w:color w:val="374C80" w:themeColor="accent4" w:themeShade="BF"/>
          <w:szCs w:val="24"/>
        </w:rPr>
      </w:pPr>
    </w:p>
    <w:p w14:paraId="302ED755" w14:textId="77777777" w:rsidR="003D6008" w:rsidRPr="00180553" w:rsidRDefault="003D6008" w:rsidP="003D6008">
      <w:pPr>
        <w:spacing w:after="0" w:line="240" w:lineRule="auto"/>
        <w:ind w:left="720"/>
        <w:textAlignment w:val="baseline"/>
        <w:rPr>
          <w:rFonts w:eastAsia="Times New Roman" w:cs="Times New Roman"/>
          <w:color w:val="374C80" w:themeColor="accent4" w:themeShade="BF"/>
          <w:szCs w:val="24"/>
        </w:rPr>
      </w:pPr>
    </w:p>
    <w:p w14:paraId="04E17FF2" w14:textId="694FAE6D" w:rsidR="00E873A7" w:rsidRPr="006F01CF" w:rsidRDefault="00E873A7" w:rsidP="007C1BE3">
      <w:pPr>
        <w:pStyle w:val="Quote"/>
        <w:spacing w:line="240" w:lineRule="auto"/>
        <w:outlineLvl w:val="0"/>
        <w:rPr>
          <w:b/>
          <w:color w:val="374C80" w:themeColor="accent4" w:themeShade="BF"/>
          <w:sz w:val="24"/>
          <w:u w:val="single"/>
        </w:rPr>
      </w:pPr>
      <w:r w:rsidRPr="006F01CF">
        <w:rPr>
          <w:b/>
          <w:color w:val="374C80" w:themeColor="accent4" w:themeShade="BF"/>
          <w:sz w:val="24"/>
          <w:u w:val="single"/>
        </w:rPr>
        <w:t>Academic Dishonesty</w:t>
      </w:r>
    </w:p>
    <w:p w14:paraId="53F46241" w14:textId="29D6A89E" w:rsidR="00E873A7" w:rsidRPr="006F01CF" w:rsidRDefault="00E873A7" w:rsidP="00E873A7">
      <w:pPr>
        <w:pStyle w:val="Quote"/>
        <w:spacing w:line="240" w:lineRule="auto"/>
        <w:rPr>
          <w:bCs/>
          <w:i w:val="0"/>
          <w:iCs w:val="0"/>
          <w:color w:val="374C80" w:themeColor="accent4" w:themeShade="BF"/>
          <w:sz w:val="24"/>
        </w:rPr>
      </w:pPr>
      <w:r w:rsidRPr="006F01CF">
        <w:rPr>
          <w:bCs/>
          <w:i w:val="0"/>
          <w:iCs w:val="0"/>
          <w:color w:val="374C80" w:themeColor="accent4" w:themeShade="BF"/>
          <w:sz w:val="24"/>
        </w:rPr>
        <w:t>The Communication Department constituents hold each other to the highest standards of academic integrity and uphold the University policies of Academic Integrity. In accordance with Communication Department AI Policy, any student in this class suspected of plagiarism or cheating on tests or assignments will have a primary hearing. If found guilty, the student will receive a failing grade on the assignment in question and a reduction in the overall course grade, and the results of the hearing will be reported to the CALS Academic Integrity Board.  The Communication Department’s policy is based on university-wide policy and procedures. Visit the University Academic Integrity website for further information.</w:t>
      </w:r>
    </w:p>
    <w:p w14:paraId="4395EE31" w14:textId="24B7BC3B" w:rsidR="00E873A7" w:rsidRPr="006F01CF" w:rsidRDefault="00E873A7" w:rsidP="00E873A7">
      <w:pPr>
        <w:pStyle w:val="Quote"/>
        <w:spacing w:line="240" w:lineRule="auto"/>
        <w:rPr>
          <w:bCs/>
          <w:i w:val="0"/>
          <w:iCs w:val="0"/>
          <w:color w:val="374C80" w:themeColor="accent4" w:themeShade="BF"/>
          <w:sz w:val="24"/>
        </w:rPr>
      </w:pPr>
      <w:r w:rsidRPr="006F01CF">
        <w:rPr>
          <w:bCs/>
          <w:i w:val="0"/>
          <w:iCs w:val="0"/>
          <w:color w:val="374C80" w:themeColor="accent4" w:themeShade="BF"/>
          <w:sz w:val="24"/>
        </w:rPr>
        <w:lastRenderedPageBreak/>
        <w:t>ALL WORK MUST BE YOUR OWN and MUST BE UNIQUE TO THIS CLASS (not completed in/for another class). Any work that is not your own and is not cited, and any work that has been completed in whole or part for another course will receive a ZERO.</w:t>
      </w:r>
    </w:p>
    <w:p w14:paraId="292B6AF5" w14:textId="77777777" w:rsidR="00B049BB" w:rsidRPr="006F01CF" w:rsidRDefault="00E873A7" w:rsidP="00B049BB">
      <w:pPr>
        <w:pStyle w:val="Quote"/>
        <w:spacing w:line="240" w:lineRule="auto"/>
        <w:outlineLvl w:val="0"/>
        <w:rPr>
          <w:bCs/>
          <w:i w:val="0"/>
          <w:iCs w:val="0"/>
          <w:color w:val="374C80" w:themeColor="accent4" w:themeShade="BF"/>
          <w:sz w:val="24"/>
          <w:u w:val="single"/>
        </w:rPr>
      </w:pPr>
      <w:r w:rsidRPr="006F01CF">
        <w:rPr>
          <w:bCs/>
          <w:i w:val="0"/>
          <w:iCs w:val="0"/>
          <w:color w:val="374C80" w:themeColor="accent4" w:themeShade="BF"/>
          <w:sz w:val="24"/>
          <w:u w:val="single"/>
        </w:rPr>
        <w:t>Turn It In</w:t>
      </w:r>
    </w:p>
    <w:p w14:paraId="64E57F89" w14:textId="4DDB3AA8" w:rsidR="00E873A7" w:rsidRPr="006F01CF" w:rsidRDefault="00E873A7" w:rsidP="00B049BB">
      <w:pPr>
        <w:pStyle w:val="Quote"/>
        <w:spacing w:line="240" w:lineRule="auto"/>
        <w:outlineLvl w:val="0"/>
        <w:rPr>
          <w:bCs/>
          <w:i w:val="0"/>
          <w:iCs w:val="0"/>
          <w:color w:val="374C80" w:themeColor="accent4" w:themeShade="BF"/>
          <w:sz w:val="24"/>
        </w:rPr>
      </w:pPr>
      <w:r w:rsidRPr="006F01CF">
        <w:rPr>
          <w:bCs/>
          <w:i w:val="0"/>
          <w:iCs w:val="0"/>
          <w:color w:val="374C80" w:themeColor="accent4" w:themeShade="BF"/>
          <w:sz w:val="24"/>
        </w:rPr>
        <w:t>Students agree that by taking this course all required papers may be subject to submission for textual similarity review to Turnitin.com for the detection of plagiarism. All submitted papers will be included as source documents in the Turnitin.com reference database solely for the purpose of detecting plagiarism of such papers. Use of the Turnitin.com service is subject to the Usage Policy posted on the Turnitin.com site.</w:t>
      </w:r>
    </w:p>
    <w:p w14:paraId="5B97DDAC" w14:textId="5368CFCD" w:rsidR="00BF3344" w:rsidRPr="00886635" w:rsidRDefault="00E873A7" w:rsidP="000054A6">
      <w:pPr>
        <w:pStyle w:val="Quote"/>
        <w:spacing w:line="240" w:lineRule="auto"/>
        <w:rPr>
          <w:b/>
          <w:i w:val="0"/>
          <w:iCs w:val="0"/>
          <w:color w:val="374C80" w:themeColor="accent4" w:themeShade="BF"/>
          <w:sz w:val="24"/>
        </w:rPr>
      </w:pPr>
      <w:r w:rsidRPr="00886635">
        <w:rPr>
          <w:b/>
          <w:i w:val="0"/>
          <w:iCs w:val="0"/>
          <w:color w:val="374C80" w:themeColor="accent4" w:themeShade="BF"/>
          <w:sz w:val="24"/>
        </w:rPr>
        <w:t xml:space="preserve"> </w:t>
      </w:r>
      <w:r w:rsidR="005143AF" w:rsidRPr="00886635">
        <w:rPr>
          <w:b/>
          <w:i w:val="0"/>
          <w:iCs w:val="0"/>
          <w:color w:val="374C80" w:themeColor="accent4" w:themeShade="BF"/>
          <w:sz w:val="24"/>
        </w:rPr>
        <w:t>Course Schedule</w:t>
      </w:r>
      <w:r w:rsidR="00886635">
        <w:rPr>
          <w:b/>
          <w:i w:val="0"/>
          <w:iCs w:val="0"/>
          <w:color w:val="374C80" w:themeColor="accent4" w:themeShade="BF"/>
          <w:sz w:val="24"/>
        </w:rPr>
        <w:t xml:space="preserve"> (please note this may be slightly modified for pedagogical purposes)</w:t>
      </w:r>
    </w:p>
    <w:tbl>
      <w:tblPr>
        <w:tblStyle w:val="LightShading-Accent3"/>
        <w:tblpPr w:leftFromText="187" w:rightFromText="187" w:vertAnchor="text" w:horzAnchor="page" w:tblpX="1243" w:tblpY="119"/>
        <w:tblW w:w="10368" w:type="dxa"/>
        <w:tblLayout w:type="fixed"/>
        <w:tblLook w:val="04A0" w:firstRow="1" w:lastRow="0" w:firstColumn="1" w:lastColumn="0" w:noHBand="0" w:noVBand="1"/>
      </w:tblPr>
      <w:tblGrid>
        <w:gridCol w:w="1008"/>
        <w:gridCol w:w="2250"/>
        <w:gridCol w:w="5400"/>
        <w:gridCol w:w="1710"/>
      </w:tblGrid>
      <w:tr w:rsidR="00BF3344" w:rsidRPr="00757E58" w14:paraId="17E6AE5D" w14:textId="77777777" w:rsidTr="004167F8">
        <w:trPr>
          <w:cnfStyle w:val="100000000000" w:firstRow="1" w:lastRow="0"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008" w:type="dxa"/>
          </w:tcPr>
          <w:p w14:paraId="6C1FE3A0" w14:textId="193EA06D" w:rsidR="00BF3344" w:rsidRPr="00757E58" w:rsidRDefault="00C52A75" w:rsidP="00C52A75">
            <w:pPr>
              <w:tabs>
                <w:tab w:val="center" w:pos="666"/>
              </w:tabs>
              <w:ind w:left="-90" w:firstLine="90"/>
              <w:contextualSpacing/>
              <w:rPr>
                <w:rFonts w:ascii="Century Gothic" w:eastAsia="MS Mincho" w:hAnsi="Century Gothic" w:cs="Times New Roman"/>
                <w:b w:val="0"/>
                <w:color w:val="374C80" w:themeColor="accent4" w:themeShade="BF"/>
                <w:sz w:val="20"/>
                <w:szCs w:val="20"/>
              </w:rPr>
            </w:pPr>
            <w:r w:rsidRPr="00757E58">
              <w:rPr>
                <w:rFonts w:ascii="Century Gothic" w:eastAsia="MS Mincho" w:hAnsi="Century Gothic" w:cs="Times New Roman"/>
                <w:b w:val="0"/>
                <w:color w:val="374C80" w:themeColor="accent4" w:themeShade="BF"/>
                <w:sz w:val="20"/>
                <w:szCs w:val="20"/>
              </w:rPr>
              <w:tab/>
            </w:r>
            <w:r w:rsidR="00BF3344" w:rsidRPr="00757E58">
              <w:rPr>
                <w:rFonts w:ascii="Century Gothic" w:eastAsia="MS Mincho" w:hAnsi="Century Gothic" w:cs="Times New Roman"/>
                <w:b w:val="0"/>
                <w:color w:val="374C80" w:themeColor="accent4" w:themeShade="BF"/>
                <w:sz w:val="20"/>
                <w:szCs w:val="20"/>
              </w:rPr>
              <w:t>DATE</w:t>
            </w:r>
          </w:p>
          <w:p w14:paraId="1E6C70A8" w14:textId="77777777" w:rsidR="00BF3344" w:rsidRPr="00757E58" w:rsidRDefault="00BF3344" w:rsidP="00EB5CA7">
            <w:pPr>
              <w:ind w:left="-90" w:firstLine="90"/>
              <w:contextualSpacing/>
              <w:jc w:val="center"/>
              <w:rPr>
                <w:rFonts w:ascii="Century Gothic" w:eastAsia="MS Mincho" w:hAnsi="Century Gothic" w:cs="Times New Roman"/>
                <w:color w:val="374C80" w:themeColor="accent4" w:themeShade="BF"/>
                <w:sz w:val="20"/>
                <w:szCs w:val="20"/>
              </w:rPr>
            </w:pPr>
          </w:p>
        </w:tc>
        <w:tc>
          <w:tcPr>
            <w:tcW w:w="2250" w:type="dxa"/>
          </w:tcPr>
          <w:p w14:paraId="412A9680" w14:textId="0B142B9F" w:rsidR="00BF3344" w:rsidRPr="00757E58" w:rsidRDefault="00C52A75" w:rsidP="00EB5CA7">
            <w:pPr>
              <w:contextualSpacing/>
              <w:jc w:val="center"/>
              <w:cnfStyle w:val="100000000000" w:firstRow="1"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sidRPr="00757E58">
              <w:rPr>
                <w:rFonts w:ascii="Century Gothic" w:eastAsia="MS Mincho" w:hAnsi="Century Gothic" w:cs="Times New Roman"/>
                <w:b w:val="0"/>
                <w:color w:val="374C80" w:themeColor="accent4" w:themeShade="BF"/>
                <w:sz w:val="20"/>
                <w:szCs w:val="20"/>
              </w:rPr>
              <w:t xml:space="preserve">MODULE: </w:t>
            </w:r>
            <w:r w:rsidR="00BF3344" w:rsidRPr="00757E58">
              <w:rPr>
                <w:rFonts w:ascii="Century Gothic" w:eastAsia="MS Mincho" w:hAnsi="Century Gothic" w:cs="Times New Roman"/>
                <w:b w:val="0"/>
                <w:color w:val="374C80" w:themeColor="accent4" w:themeShade="BF"/>
                <w:sz w:val="20"/>
                <w:szCs w:val="20"/>
              </w:rPr>
              <w:t>Topic</w:t>
            </w:r>
          </w:p>
        </w:tc>
        <w:tc>
          <w:tcPr>
            <w:tcW w:w="5400" w:type="dxa"/>
          </w:tcPr>
          <w:p w14:paraId="19DC928E" w14:textId="77777777" w:rsidR="00BF3344" w:rsidRPr="00757E58" w:rsidRDefault="00BF3344" w:rsidP="00EB5CA7">
            <w:pPr>
              <w:contextualSpacing/>
              <w:jc w:val="center"/>
              <w:cnfStyle w:val="100000000000" w:firstRow="1"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sidRPr="00757E58">
              <w:rPr>
                <w:rFonts w:ascii="Century Gothic" w:eastAsia="MS Mincho" w:hAnsi="Century Gothic" w:cs="Times New Roman"/>
                <w:b w:val="0"/>
                <w:color w:val="374C80" w:themeColor="accent4" w:themeShade="BF"/>
                <w:sz w:val="20"/>
                <w:szCs w:val="20"/>
              </w:rPr>
              <w:t>Reading/Materials</w:t>
            </w:r>
          </w:p>
        </w:tc>
        <w:tc>
          <w:tcPr>
            <w:tcW w:w="1710" w:type="dxa"/>
          </w:tcPr>
          <w:p w14:paraId="3DEF1433" w14:textId="77777777" w:rsidR="00BF3344" w:rsidRPr="00757E58" w:rsidRDefault="00BF3344" w:rsidP="00EB5CA7">
            <w:pPr>
              <w:contextualSpacing/>
              <w:jc w:val="center"/>
              <w:cnfStyle w:val="100000000000" w:firstRow="1" w:lastRow="0" w:firstColumn="0" w:lastColumn="0" w:oddVBand="0" w:evenVBand="0" w:oddHBand="0" w:evenHBand="0" w:firstRowFirstColumn="0" w:firstRowLastColumn="0" w:lastRowFirstColumn="0" w:lastRowLastColumn="0"/>
              <w:rPr>
                <w:rFonts w:ascii="Century Gothic" w:eastAsia="MS Mincho" w:hAnsi="Century Gothic" w:cs="Times New Roman"/>
                <w:b w:val="0"/>
                <w:color w:val="374C80" w:themeColor="accent4" w:themeShade="BF"/>
                <w:sz w:val="20"/>
                <w:szCs w:val="20"/>
              </w:rPr>
            </w:pPr>
            <w:r w:rsidRPr="00757E58">
              <w:rPr>
                <w:rFonts w:ascii="Century Gothic" w:eastAsia="MS Mincho" w:hAnsi="Century Gothic" w:cs="Times New Roman"/>
                <w:b w:val="0"/>
                <w:color w:val="374C80" w:themeColor="accent4" w:themeShade="BF"/>
                <w:sz w:val="20"/>
                <w:szCs w:val="20"/>
              </w:rPr>
              <w:t>Assignment Due</w:t>
            </w:r>
          </w:p>
        </w:tc>
      </w:tr>
      <w:tr w:rsidR="00BF3344" w:rsidRPr="00757E58" w14:paraId="6BF72602" w14:textId="77777777" w:rsidTr="004167F8">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1008" w:type="dxa"/>
            <w:vAlign w:val="center"/>
          </w:tcPr>
          <w:p w14:paraId="07BBE45B" w14:textId="37983365" w:rsidR="00BF3344" w:rsidRPr="00757E58" w:rsidRDefault="00D05A65" w:rsidP="00D35DF0">
            <w:pPr>
              <w:contextualSpacing/>
              <w:jc w:val="center"/>
              <w:rPr>
                <w:rFonts w:ascii="Century Gothic" w:eastAsia="MS Mincho" w:hAnsi="Century Gothic" w:cs="Times New Roman"/>
                <w:color w:val="374C80" w:themeColor="accent4" w:themeShade="BF"/>
                <w:sz w:val="20"/>
                <w:szCs w:val="20"/>
              </w:rPr>
            </w:pPr>
            <w:r w:rsidRPr="00757E58">
              <w:rPr>
                <w:rFonts w:ascii="Century Gothic" w:eastAsia="MS Mincho" w:hAnsi="Century Gothic" w:cs="Times New Roman"/>
                <w:color w:val="374C80" w:themeColor="accent4" w:themeShade="BF"/>
                <w:sz w:val="20"/>
                <w:szCs w:val="20"/>
              </w:rPr>
              <w:t>Feb 9</w:t>
            </w:r>
          </w:p>
        </w:tc>
        <w:tc>
          <w:tcPr>
            <w:tcW w:w="2250" w:type="dxa"/>
            <w:vAlign w:val="center"/>
          </w:tcPr>
          <w:p w14:paraId="4E341DDF" w14:textId="2B7910C8" w:rsidR="00BF3344" w:rsidRPr="00757E58" w:rsidRDefault="00C52A75" w:rsidP="001C5697">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sidRPr="00757E58">
              <w:rPr>
                <w:rFonts w:ascii="Century Gothic" w:eastAsia="MS Mincho" w:hAnsi="Century Gothic" w:cs="Times New Roman"/>
                <w:color w:val="374C80" w:themeColor="accent4" w:themeShade="BF"/>
                <w:sz w:val="20"/>
                <w:szCs w:val="20"/>
              </w:rPr>
              <w:t>INTRODUCTION: Course Overview</w:t>
            </w:r>
          </w:p>
        </w:tc>
        <w:tc>
          <w:tcPr>
            <w:tcW w:w="5400" w:type="dxa"/>
          </w:tcPr>
          <w:p w14:paraId="2FF09CFB" w14:textId="6AD1804B" w:rsidR="004A68F1" w:rsidRPr="00757E58" w:rsidRDefault="004A68F1" w:rsidP="00EB5CA7">
            <w:pPr>
              <w:contextualSpacing/>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sidRPr="00757E58">
              <w:rPr>
                <w:rFonts w:ascii="Century Gothic" w:eastAsia="MS Mincho" w:hAnsi="Century Gothic" w:cs="Times New Roman"/>
                <w:color w:val="374C80" w:themeColor="accent4" w:themeShade="BF"/>
                <w:sz w:val="20"/>
                <w:szCs w:val="20"/>
              </w:rPr>
              <w:t>Entire Syllabus</w:t>
            </w:r>
          </w:p>
          <w:p w14:paraId="23B09F89" w14:textId="77777777" w:rsidR="004A68F1" w:rsidRPr="00757E58" w:rsidRDefault="004A68F1" w:rsidP="00EB5CA7">
            <w:pPr>
              <w:contextualSpacing/>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Times New Roman"/>
                <w:color w:val="374C80" w:themeColor="accent4" w:themeShade="BF"/>
                <w:sz w:val="20"/>
                <w:szCs w:val="20"/>
              </w:rPr>
            </w:pPr>
          </w:p>
          <w:p w14:paraId="79CA1B77" w14:textId="6B272A03" w:rsidR="004A68F1" w:rsidRPr="00757E58" w:rsidRDefault="00283E63" w:rsidP="00EB5CA7">
            <w:pPr>
              <w:contextualSpacing/>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sidRPr="00757E58">
              <w:rPr>
                <w:rFonts w:ascii="Century Gothic" w:eastAsia="MS Mincho" w:hAnsi="Century Gothic" w:cs="Times New Roman"/>
                <w:color w:val="374C80" w:themeColor="accent4" w:themeShade="BF"/>
                <w:sz w:val="20"/>
                <w:szCs w:val="20"/>
              </w:rPr>
              <w:t xml:space="preserve">Lefkowitz, M. (2021). Appearance, social norms keep students off Zoom cameras. </w:t>
            </w:r>
            <w:r w:rsidRPr="00757E58">
              <w:rPr>
                <w:rFonts w:ascii="Century Gothic" w:eastAsia="MS Mincho" w:hAnsi="Century Gothic" w:cs="Times New Roman"/>
                <w:i/>
                <w:iCs/>
                <w:color w:val="374C80" w:themeColor="accent4" w:themeShade="BF"/>
                <w:sz w:val="20"/>
                <w:szCs w:val="20"/>
              </w:rPr>
              <w:t>Science Daily,</w:t>
            </w:r>
            <w:r w:rsidRPr="00757E58">
              <w:rPr>
                <w:rFonts w:ascii="Century Gothic" w:eastAsia="MS Mincho" w:hAnsi="Century Gothic" w:cs="Times New Roman"/>
                <w:color w:val="374C80" w:themeColor="accent4" w:themeShade="BF"/>
                <w:sz w:val="20"/>
                <w:szCs w:val="20"/>
              </w:rPr>
              <w:t xml:space="preserve"> Retrieved from:</w:t>
            </w:r>
            <w:r w:rsidR="00827D37">
              <w:rPr>
                <w:rFonts w:ascii="Century Gothic" w:eastAsia="MS Mincho" w:hAnsi="Century Gothic" w:cs="Times New Roman"/>
                <w:color w:val="374C80" w:themeColor="accent4" w:themeShade="BF"/>
                <w:sz w:val="20"/>
                <w:szCs w:val="20"/>
              </w:rPr>
              <w:t xml:space="preserve"> </w:t>
            </w:r>
            <w:r w:rsidRPr="00757E58">
              <w:rPr>
                <w:rFonts w:ascii="Century Gothic" w:eastAsia="MS Mincho" w:hAnsi="Century Gothic" w:cs="Times New Roman"/>
                <w:color w:val="374C80" w:themeColor="accent4" w:themeShade="BF"/>
                <w:sz w:val="20"/>
                <w:szCs w:val="20"/>
              </w:rPr>
              <w:t>https://www.sciencedaily.com/releases/2021/01/210119194320.htm</w:t>
            </w:r>
          </w:p>
          <w:p w14:paraId="406AD14C" w14:textId="528BBA01" w:rsidR="00BF3344" w:rsidRPr="00757E58" w:rsidRDefault="004A68F1" w:rsidP="00EB5CA7">
            <w:pPr>
              <w:contextualSpacing/>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sidRPr="00757E58">
              <w:rPr>
                <w:rFonts w:ascii="Century Gothic" w:eastAsia="MS Mincho" w:hAnsi="Century Gothic" w:cs="Times New Roman"/>
                <w:color w:val="374C80" w:themeColor="accent4" w:themeShade="BF"/>
                <w:sz w:val="20"/>
                <w:szCs w:val="20"/>
              </w:rPr>
              <w:br/>
            </w:r>
            <w:r w:rsidRPr="00757E58">
              <w:rPr>
                <w:rFonts w:ascii="Century Gothic" w:eastAsia="MS Mincho" w:hAnsi="Century Gothic" w:cs="Times New Roman"/>
                <w:color w:val="374C80" w:themeColor="accent4" w:themeShade="BF"/>
                <w:sz w:val="20"/>
                <w:szCs w:val="20"/>
                <w:u w:val="single"/>
              </w:rPr>
              <w:t>Recommended</w:t>
            </w:r>
            <w:r w:rsidR="004D02A0">
              <w:rPr>
                <w:rFonts w:ascii="Century Gothic" w:eastAsia="MS Mincho" w:hAnsi="Century Gothic" w:cs="Times New Roman"/>
                <w:color w:val="374C80" w:themeColor="accent4" w:themeShade="BF"/>
                <w:sz w:val="20"/>
                <w:szCs w:val="20"/>
                <w:u w:val="single"/>
              </w:rPr>
              <w:t xml:space="preserve"> (Full Study)</w:t>
            </w:r>
            <w:r w:rsidRPr="00757E58">
              <w:rPr>
                <w:rFonts w:ascii="Century Gothic" w:eastAsia="MS Mincho" w:hAnsi="Century Gothic" w:cs="Times New Roman"/>
                <w:color w:val="374C80" w:themeColor="accent4" w:themeShade="BF"/>
                <w:sz w:val="20"/>
                <w:szCs w:val="20"/>
                <w:u w:val="single"/>
              </w:rPr>
              <w:t>:</w:t>
            </w:r>
            <w:r w:rsidRPr="00757E58">
              <w:rPr>
                <w:rFonts w:ascii="Century Gothic" w:eastAsia="MS Mincho" w:hAnsi="Century Gothic" w:cs="Times New Roman"/>
                <w:color w:val="374C80" w:themeColor="accent4" w:themeShade="BF"/>
                <w:sz w:val="20"/>
                <w:szCs w:val="20"/>
              </w:rPr>
              <w:t xml:space="preserve"> </w:t>
            </w:r>
            <w:r w:rsidR="009F47EE" w:rsidRPr="00757E58">
              <w:rPr>
                <w:rFonts w:ascii="Century Gothic" w:eastAsia="MS Mincho" w:hAnsi="Century Gothic" w:cs="Times New Roman"/>
                <w:color w:val="374C80" w:themeColor="accent4" w:themeShade="BF"/>
                <w:sz w:val="20"/>
                <w:szCs w:val="20"/>
              </w:rPr>
              <w:t xml:space="preserve">Castelli, </w:t>
            </w:r>
            <w:r w:rsidR="00283E63" w:rsidRPr="00757E58">
              <w:rPr>
                <w:rFonts w:ascii="Century Gothic" w:eastAsia="MS Mincho" w:hAnsi="Century Gothic" w:cs="Times New Roman"/>
                <w:color w:val="374C80" w:themeColor="accent4" w:themeShade="BF"/>
                <w:sz w:val="20"/>
                <w:szCs w:val="20"/>
              </w:rPr>
              <w:t>M. &amp;</w:t>
            </w:r>
            <w:r w:rsidR="009F47EE" w:rsidRPr="00757E58">
              <w:rPr>
                <w:rFonts w:ascii="Century Gothic" w:eastAsia="MS Mincho" w:hAnsi="Century Gothic" w:cs="Times New Roman"/>
                <w:color w:val="374C80" w:themeColor="accent4" w:themeShade="BF"/>
                <w:sz w:val="20"/>
                <w:szCs w:val="20"/>
              </w:rPr>
              <w:t xml:space="preserve"> </w:t>
            </w:r>
            <w:proofErr w:type="spellStart"/>
            <w:r w:rsidR="009F47EE" w:rsidRPr="00757E58">
              <w:rPr>
                <w:rFonts w:ascii="Century Gothic" w:eastAsia="MS Mincho" w:hAnsi="Century Gothic" w:cs="Times New Roman"/>
                <w:color w:val="374C80" w:themeColor="accent4" w:themeShade="BF"/>
                <w:sz w:val="20"/>
                <w:szCs w:val="20"/>
              </w:rPr>
              <w:t>Sarvary</w:t>
            </w:r>
            <w:proofErr w:type="spellEnd"/>
            <w:r w:rsidR="00283E63" w:rsidRPr="00757E58">
              <w:rPr>
                <w:rFonts w:ascii="Century Gothic" w:eastAsia="MS Mincho" w:hAnsi="Century Gothic" w:cs="Times New Roman"/>
                <w:color w:val="374C80" w:themeColor="accent4" w:themeShade="BF"/>
                <w:sz w:val="20"/>
                <w:szCs w:val="20"/>
              </w:rPr>
              <w:t>, A. (2021).</w:t>
            </w:r>
            <w:r w:rsidR="009F47EE" w:rsidRPr="00757E58">
              <w:rPr>
                <w:rFonts w:ascii="Century Gothic" w:eastAsia="MS Mincho" w:hAnsi="Century Gothic" w:cs="Times New Roman"/>
                <w:color w:val="374C80" w:themeColor="accent4" w:themeShade="BF"/>
                <w:sz w:val="20"/>
                <w:szCs w:val="20"/>
              </w:rPr>
              <w:t xml:space="preserve"> Why students do not turn on their video cameras during online classes and an equitable and inclusive plan to encourage them to do so. </w:t>
            </w:r>
            <w:r w:rsidR="009F47EE" w:rsidRPr="00757E58">
              <w:rPr>
                <w:rFonts w:ascii="Century Gothic" w:eastAsia="MS Mincho" w:hAnsi="Century Gothic" w:cs="Times New Roman"/>
                <w:i/>
                <w:iCs/>
                <w:color w:val="374C80" w:themeColor="accent4" w:themeShade="BF"/>
                <w:sz w:val="20"/>
                <w:szCs w:val="20"/>
              </w:rPr>
              <w:t>Ecology and Evolution</w:t>
            </w:r>
            <w:r w:rsidR="009F47EE" w:rsidRPr="00757E58">
              <w:rPr>
                <w:rFonts w:ascii="Century Gothic" w:eastAsia="MS Mincho" w:hAnsi="Century Gothic" w:cs="Times New Roman"/>
                <w:color w:val="374C80" w:themeColor="accent4" w:themeShade="BF"/>
                <w:sz w:val="20"/>
                <w:szCs w:val="20"/>
              </w:rPr>
              <w:t>, DOI: 10.1002/ece3.7123</w:t>
            </w:r>
          </w:p>
        </w:tc>
        <w:tc>
          <w:tcPr>
            <w:tcW w:w="1710" w:type="dxa"/>
          </w:tcPr>
          <w:p w14:paraId="5CEC2FEB" w14:textId="77777777" w:rsidR="00BF3344" w:rsidRPr="00757E58" w:rsidRDefault="00BF3344" w:rsidP="009F47EE">
            <w:pPr>
              <w:contextualSpacing/>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Times New Roman"/>
                <w:color w:val="374C80" w:themeColor="accent4" w:themeShade="BF"/>
                <w:sz w:val="20"/>
                <w:szCs w:val="20"/>
              </w:rPr>
            </w:pPr>
          </w:p>
        </w:tc>
      </w:tr>
      <w:tr w:rsidR="00BF3344" w:rsidRPr="00757E58" w14:paraId="502FF7BF" w14:textId="77777777" w:rsidTr="00DC1F4F">
        <w:trPr>
          <w:trHeight w:val="177"/>
        </w:trPr>
        <w:tc>
          <w:tcPr>
            <w:cnfStyle w:val="001000000000" w:firstRow="0" w:lastRow="0" w:firstColumn="1" w:lastColumn="0" w:oddVBand="0" w:evenVBand="0" w:oddHBand="0" w:evenHBand="0" w:firstRowFirstColumn="0" w:firstRowLastColumn="0" w:lastRowFirstColumn="0" w:lastRowLastColumn="0"/>
            <w:tcW w:w="1008" w:type="dxa"/>
            <w:vAlign w:val="center"/>
          </w:tcPr>
          <w:p w14:paraId="0379FA30" w14:textId="094434DE" w:rsidR="00BF3344" w:rsidRPr="00757E58" w:rsidRDefault="00D05A65" w:rsidP="00D35DF0">
            <w:pPr>
              <w:contextualSpacing/>
              <w:jc w:val="center"/>
              <w:rPr>
                <w:rFonts w:ascii="Century Gothic" w:eastAsia="MS Mincho" w:hAnsi="Century Gothic" w:cs="Times New Roman"/>
                <w:color w:val="374C80" w:themeColor="accent4" w:themeShade="BF"/>
                <w:sz w:val="20"/>
                <w:szCs w:val="20"/>
              </w:rPr>
            </w:pPr>
            <w:r w:rsidRPr="00757E58">
              <w:rPr>
                <w:rFonts w:ascii="Century Gothic" w:eastAsia="MS Mincho" w:hAnsi="Century Gothic" w:cs="Times New Roman"/>
                <w:color w:val="374C80" w:themeColor="accent4" w:themeShade="BF"/>
                <w:sz w:val="20"/>
                <w:szCs w:val="20"/>
              </w:rPr>
              <w:t>Feb 11</w:t>
            </w:r>
          </w:p>
        </w:tc>
        <w:tc>
          <w:tcPr>
            <w:tcW w:w="2250" w:type="dxa"/>
            <w:vAlign w:val="center"/>
          </w:tcPr>
          <w:p w14:paraId="797FC6CB" w14:textId="037C3D45" w:rsidR="00BF3344" w:rsidRPr="00757E58" w:rsidRDefault="004A4E61" w:rsidP="001C5697">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sidRPr="00757E58">
              <w:rPr>
                <w:rFonts w:ascii="Century Gothic" w:eastAsia="MS Mincho" w:hAnsi="Century Gothic" w:cs="Times New Roman"/>
                <w:color w:val="374C80" w:themeColor="accent4" w:themeShade="BF"/>
                <w:sz w:val="20"/>
                <w:szCs w:val="20"/>
              </w:rPr>
              <w:t>CONTEXT</w:t>
            </w:r>
            <w:r w:rsidR="001E0975" w:rsidRPr="00757E58">
              <w:rPr>
                <w:rFonts w:ascii="Century Gothic" w:eastAsia="MS Mincho" w:hAnsi="Century Gothic" w:cs="Times New Roman"/>
                <w:color w:val="374C80" w:themeColor="accent4" w:themeShade="BF"/>
                <w:sz w:val="20"/>
                <w:szCs w:val="20"/>
              </w:rPr>
              <w:t>:</w:t>
            </w:r>
            <w:r w:rsidR="00BF3344" w:rsidRPr="00757E58">
              <w:rPr>
                <w:rFonts w:ascii="Century Gothic" w:eastAsia="MS Mincho" w:hAnsi="Century Gothic" w:cs="Times New Roman"/>
                <w:color w:val="374C80" w:themeColor="accent4" w:themeShade="BF"/>
                <w:sz w:val="20"/>
                <w:szCs w:val="20"/>
              </w:rPr>
              <w:t xml:space="preserve"> </w:t>
            </w:r>
            <w:r w:rsidR="002B5610" w:rsidRPr="00757E58">
              <w:rPr>
                <w:rFonts w:ascii="Century Gothic" w:eastAsia="MS Mincho" w:hAnsi="Century Gothic" w:cs="Times New Roman"/>
                <w:color w:val="374C80" w:themeColor="accent4" w:themeShade="BF"/>
                <w:sz w:val="20"/>
                <w:szCs w:val="20"/>
              </w:rPr>
              <w:t>Orienting Debates</w:t>
            </w:r>
            <w:r w:rsidR="00283E63" w:rsidRPr="00757E58">
              <w:rPr>
                <w:rFonts w:ascii="Century Gothic" w:eastAsia="MS Mincho" w:hAnsi="Century Gothic" w:cs="Times New Roman"/>
                <w:color w:val="374C80" w:themeColor="accent4" w:themeShade="BF"/>
                <w:sz w:val="20"/>
                <w:szCs w:val="20"/>
              </w:rPr>
              <w:t xml:space="preserve"> about Tech and Society</w:t>
            </w:r>
          </w:p>
        </w:tc>
        <w:tc>
          <w:tcPr>
            <w:tcW w:w="5400" w:type="dxa"/>
          </w:tcPr>
          <w:p w14:paraId="5D004064" w14:textId="0D55011D" w:rsidR="007609F5" w:rsidRDefault="007609F5" w:rsidP="007609F5">
            <w:pP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color w:val="374C80" w:themeColor="accent4" w:themeShade="BF"/>
                <w:sz w:val="20"/>
                <w:szCs w:val="20"/>
              </w:rPr>
            </w:pPr>
            <w:r w:rsidRPr="00757E58">
              <w:rPr>
                <w:rFonts w:ascii="Century Gothic" w:hAnsi="Century Gothic" w:cs="Times New Roman"/>
                <w:color w:val="374C80" w:themeColor="accent4" w:themeShade="BF"/>
                <w:sz w:val="20"/>
                <w:szCs w:val="20"/>
              </w:rPr>
              <w:t xml:space="preserve">Baym, N. (2015). Making </w:t>
            </w:r>
            <w:r w:rsidR="00CD4861">
              <w:rPr>
                <w:rFonts w:ascii="Century Gothic" w:hAnsi="Century Gothic" w:cs="Times New Roman"/>
                <w:color w:val="374C80" w:themeColor="accent4" w:themeShade="BF"/>
                <w:sz w:val="20"/>
                <w:szCs w:val="20"/>
              </w:rPr>
              <w:t>n</w:t>
            </w:r>
            <w:r w:rsidRPr="00757E58">
              <w:rPr>
                <w:rFonts w:ascii="Century Gothic" w:hAnsi="Century Gothic" w:cs="Times New Roman"/>
                <w:color w:val="374C80" w:themeColor="accent4" w:themeShade="BF"/>
                <w:sz w:val="20"/>
                <w:szCs w:val="20"/>
              </w:rPr>
              <w:t xml:space="preserve">ew </w:t>
            </w:r>
            <w:r w:rsidR="00CD4861">
              <w:rPr>
                <w:rFonts w:ascii="Century Gothic" w:hAnsi="Century Gothic" w:cs="Times New Roman"/>
                <w:color w:val="374C80" w:themeColor="accent4" w:themeShade="BF"/>
                <w:sz w:val="20"/>
                <w:szCs w:val="20"/>
              </w:rPr>
              <w:t>m</w:t>
            </w:r>
            <w:r w:rsidRPr="00757E58">
              <w:rPr>
                <w:rFonts w:ascii="Century Gothic" w:hAnsi="Century Gothic" w:cs="Times New Roman"/>
                <w:color w:val="374C80" w:themeColor="accent4" w:themeShade="BF"/>
                <w:sz w:val="20"/>
                <w:szCs w:val="20"/>
              </w:rPr>
              <w:t xml:space="preserve">edia </w:t>
            </w:r>
            <w:r w:rsidR="00CD4861">
              <w:rPr>
                <w:rFonts w:ascii="Century Gothic" w:hAnsi="Century Gothic" w:cs="Times New Roman"/>
                <w:color w:val="374C80" w:themeColor="accent4" w:themeShade="BF"/>
                <w:sz w:val="20"/>
                <w:szCs w:val="20"/>
              </w:rPr>
              <w:t>m</w:t>
            </w:r>
            <w:r w:rsidRPr="00757E58">
              <w:rPr>
                <w:rFonts w:ascii="Century Gothic" w:hAnsi="Century Gothic" w:cs="Times New Roman"/>
                <w:color w:val="374C80" w:themeColor="accent4" w:themeShade="BF"/>
                <w:sz w:val="20"/>
                <w:szCs w:val="20"/>
              </w:rPr>
              <w:t xml:space="preserve">ake </w:t>
            </w:r>
            <w:r w:rsidR="00CD4861">
              <w:rPr>
                <w:rFonts w:ascii="Century Gothic" w:hAnsi="Century Gothic" w:cs="Times New Roman"/>
                <w:color w:val="374C80" w:themeColor="accent4" w:themeShade="BF"/>
                <w:sz w:val="20"/>
                <w:szCs w:val="20"/>
              </w:rPr>
              <w:t>s</w:t>
            </w:r>
            <w:r w:rsidRPr="00757E58">
              <w:rPr>
                <w:rFonts w:ascii="Century Gothic" w:hAnsi="Century Gothic" w:cs="Times New Roman"/>
                <w:color w:val="374C80" w:themeColor="accent4" w:themeShade="BF"/>
                <w:sz w:val="20"/>
                <w:szCs w:val="20"/>
              </w:rPr>
              <w:t xml:space="preserve">ense. In </w:t>
            </w:r>
            <w:r w:rsidRPr="00757E58">
              <w:rPr>
                <w:rFonts w:ascii="Century Gothic" w:hAnsi="Century Gothic" w:cs="Times New Roman"/>
                <w:i/>
                <w:color w:val="374C80" w:themeColor="accent4" w:themeShade="BF"/>
                <w:sz w:val="20"/>
                <w:szCs w:val="20"/>
              </w:rPr>
              <w:t>Personal Connections in the Digital Age, 2</w:t>
            </w:r>
            <w:r w:rsidRPr="00757E58">
              <w:rPr>
                <w:rFonts w:ascii="Century Gothic" w:hAnsi="Century Gothic" w:cs="Times New Roman"/>
                <w:i/>
                <w:color w:val="374C80" w:themeColor="accent4" w:themeShade="BF"/>
                <w:sz w:val="20"/>
                <w:szCs w:val="20"/>
                <w:vertAlign w:val="superscript"/>
              </w:rPr>
              <w:t>nd</w:t>
            </w:r>
            <w:r w:rsidRPr="00757E58">
              <w:rPr>
                <w:rFonts w:ascii="Century Gothic" w:hAnsi="Century Gothic" w:cs="Times New Roman"/>
                <w:i/>
                <w:color w:val="374C80" w:themeColor="accent4" w:themeShade="BF"/>
                <w:sz w:val="20"/>
                <w:szCs w:val="20"/>
              </w:rPr>
              <w:t xml:space="preserve"> Ed</w:t>
            </w:r>
            <w:r w:rsidRPr="00757E58">
              <w:rPr>
                <w:rFonts w:ascii="Century Gothic" w:hAnsi="Century Gothic" w:cs="Times New Roman"/>
                <w:color w:val="374C80" w:themeColor="accent4" w:themeShade="BF"/>
                <w:sz w:val="20"/>
                <w:szCs w:val="20"/>
              </w:rPr>
              <w:t xml:space="preserve">. </w:t>
            </w:r>
            <w:r w:rsidR="00CD4861">
              <w:rPr>
                <w:rFonts w:ascii="Century Gothic" w:hAnsi="Century Gothic" w:cs="Times New Roman"/>
                <w:color w:val="374C80" w:themeColor="accent4" w:themeShade="BF"/>
                <w:sz w:val="20"/>
                <w:szCs w:val="20"/>
              </w:rPr>
              <w:t>(</w:t>
            </w:r>
            <w:r w:rsidR="00DF6229" w:rsidRPr="00757E58">
              <w:rPr>
                <w:rFonts w:ascii="Century Gothic" w:hAnsi="Century Gothic" w:cs="Times New Roman"/>
                <w:color w:val="374C80" w:themeColor="accent4" w:themeShade="BF"/>
                <w:sz w:val="20"/>
                <w:szCs w:val="20"/>
              </w:rPr>
              <w:t>pp. 24-52 only</w:t>
            </w:r>
            <w:r w:rsidR="00CD4861">
              <w:rPr>
                <w:rFonts w:ascii="Century Gothic" w:hAnsi="Century Gothic" w:cs="Times New Roman"/>
                <w:color w:val="374C80" w:themeColor="accent4" w:themeShade="BF"/>
                <w:sz w:val="20"/>
                <w:szCs w:val="20"/>
              </w:rPr>
              <w:t>)</w:t>
            </w:r>
            <w:r w:rsidR="00DF6229" w:rsidRPr="00757E58">
              <w:rPr>
                <w:rFonts w:ascii="Century Gothic" w:hAnsi="Century Gothic" w:cs="Times New Roman"/>
                <w:color w:val="374C80" w:themeColor="accent4" w:themeShade="BF"/>
                <w:sz w:val="20"/>
                <w:szCs w:val="20"/>
              </w:rPr>
              <w:t>.</w:t>
            </w:r>
            <w:r w:rsidR="00CD4861">
              <w:rPr>
                <w:rFonts w:ascii="Century Gothic" w:hAnsi="Century Gothic" w:cs="Times New Roman"/>
                <w:color w:val="374C80" w:themeColor="accent4" w:themeShade="BF"/>
                <w:sz w:val="20"/>
                <w:szCs w:val="20"/>
              </w:rPr>
              <w:t xml:space="preserve"> </w:t>
            </w:r>
            <w:r w:rsidR="001B29F3">
              <w:rPr>
                <w:rFonts w:ascii="Century Gothic" w:hAnsi="Century Gothic" w:cs="Times New Roman"/>
                <w:color w:val="374C80" w:themeColor="accent4" w:themeShade="BF"/>
                <w:sz w:val="20"/>
                <w:szCs w:val="20"/>
              </w:rPr>
              <w:t>Cambridge, UK</w:t>
            </w:r>
            <w:r w:rsidR="00CD4861">
              <w:rPr>
                <w:rFonts w:ascii="Century Gothic" w:hAnsi="Century Gothic" w:cs="Times New Roman"/>
                <w:color w:val="374C80" w:themeColor="accent4" w:themeShade="BF"/>
                <w:sz w:val="20"/>
                <w:szCs w:val="20"/>
              </w:rPr>
              <w:t>: Polity Press.</w:t>
            </w:r>
            <w:r w:rsidR="00DF6229" w:rsidRPr="00757E58">
              <w:rPr>
                <w:rFonts w:ascii="Century Gothic" w:hAnsi="Century Gothic" w:cs="Times New Roman"/>
                <w:color w:val="374C80" w:themeColor="accent4" w:themeShade="BF"/>
                <w:sz w:val="20"/>
                <w:szCs w:val="20"/>
              </w:rPr>
              <w:t xml:space="preserve"> </w:t>
            </w:r>
          </w:p>
          <w:p w14:paraId="11186352" w14:textId="77777777" w:rsidR="005012F2" w:rsidRPr="00757E58" w:rsidRDefault="005012F2" w:rsidP="007609F5">
            <w:pP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color w:val="374C80" w:themeColor="accent4" w:themeShade="BF"/>
                <w:sz w:val="20"/>
                <w:szCs w:val="20"/>
              </w:rPr>
            </w:pPr>
          </w:p>
          <w:p w14:paraId="2F375E28" w14:textId="77777777" w:rsidR="00B53E07" w:rsidRDefault="005012F2" w:rsidP="00B53E07">
            <w:pPr>
              <w:tabs>
                <w:tab w:val="left" w:pos="5490"/>
              </w:tabs>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color w:val="374C80" w:themeColor="accent4" w:themeShade="BF"/>
                <w:sz w:val="20"/>
                <w:szCs w:val="20"/>
              </w:rPr>
            </w:pPr>
            <w:r>
              <w:rPr>
                <w:rFonts w:ascii="Century Gothic" w:hAnsi="Century Gothic" w:cs="Times New Roman"/>
                <w:color w:val="374C80" w:themeColor="accent4" w:themeShade="BF"/>
                <w:sz w:val="20"/>
                <w:szCs w:val="20"/>
              </w:rPr>
              <w:t xml:space="preserve">Orlowski, J. (2020). </w:t>
            </w:r>
            <w:r w:rsidR="00827D37" w:rsidRPr="00827D37">
              <w:rPr>
                <w:rFonts w:ascii="Century Gothic" w:hAnsi="Century Gothic" w:cs="Times New Roman"/>
                <w:i/>
                <w:iCs/>
                <w:color w:val="374C80" w:themeColor="accent4" w:themeShade="BF"/>
                <w:sz w:val="20"/>
                <w:szCs w:val="20"/>
              </w:rPr>
              <w:t xml:space="preserve">The </w:t>
            </w:r>
            <w:r w:rsidR="001B29F3">
              <w:rPr>
                <w:rFonts w:ascii="Century Gothic" w:hAnsi="Century Gothic" w:cs="Times New Roman"/>
                <w:i/>
                <w:iCs/>
                <w:color w:val="374C80" w:themeColor="accent4" w:themeShade="BF"/>
                <w:sz w:val="20"/>
                <w:szCs w:val="20"/>
              </w:rPr>
              <w:t>s</w:t>
            </w:r>
            <w:r w:rsidR="00827D37" w:rsidRPr="00827D37">
              <w:rPr>
                <w:rFonts w:ascii="Century Gothic" w:hAnsi="Century Gothic" w:cs="Times New Roman"/>
                <w:i/>
                <w:iCs/>
                <w:color w:val="374C80" w:themeColor="accent4" w:themeShade="BF"/>
                <w:sz w:val="20"/>
                <w:szCs w:val="20"/>
              </w:rPr>
              <w:t xml:space="preserve">ocial </w:t>
            </w:r>
            <w:r w:rsidR="001B29F3">
              <w:rPr>
                <w:rFonts w:ascii="Century Gothic" w:hAnsi="Century Gothic" w:cs="Times New Roman"/>
                <w:i/>
                <w:iCs/>
                <w:color w:val="374C80" w:themeColor="accent4" w:themeShade="BF"/>
                <w:sz w:val="20"/>
                <w:szCs w:val="20"/>
              </w:rPr>
              <w:t>d</w:t>
            </w:r>
            <w:r w:rsidR="00827D37" w:rsidRPr="00827D37">
              <w:rPr>
                <w:rFonts w:ascii="Century Gothic" w:hAnsi="Century Gothic" w:cs="Times New Roman"/>
                <w:i/>
                <w:iCs/>
                <w:color w:val="374C80" w:themeColor="accent4" w:themeShade="BF"/>
                <w:sz w:val="20"/>
                <w:szCs w:val="20"/>
              </w:rPr>
              <w:t>ilemm</w:t>
            </w:r>
            <w:r w:rsidR="001B29F3">
              <w:rPr>
                <w:rFonts w:ascii="Century Gothic" w:hAnsi="Century Gothic" w:cs="Times New Roman"/>
                <w:i/>
                <w:iCs/>
                <w:color w:val="374C80" w:themeColor="accent4" w:themeShade="BF"/>
                <w:sz w:val="20"/>
                <w:szCs w:val="20"/>
              </w:rPr>
              <w:t>a</w:t>
            </w:r>
            <w:r>
              <w:rPr>
                <w:rFonts w:ascii="Century Gothic" w:hAnsi="Century Gothic" w:cs="Times New Roman"/>
                <w:i/>
                <w:iCs/>
                <w:color w:val="374C80" w:themeColor="accent4" w:themeShade="BF"/>
                <w:sz w:val="20"/>
                <w:szCs w:val="20"/>
              </w:rPr>
              <w:t xml:space="preserve"> </w:t>
            </w:r>
            <w:r w:rsidRPr="00B53E07">
              <w:rPr>
                <w:rFonts w:ascii="Century Gothic" w:hAnsi="Century Gothic" w:cs="Times New Roman"/>
                <w:color w:val="374C80" w:themeColor="accent4" w:themeShade="BF"/>
                <w:sz w:val="20"/>
                <w:szCs w:val="20"/>
              </w:rPr>
              <w:t>[documentary</w:t>
            </w:r>
            <w:r>
              <w:rPr>
                <w:rFonts w:ascii="Century Gothic" w:hAnsi="Century Gothic" w:cs="Times New Roman"/>
                <w:i/>
                <w:iCs/>
                <w:color w:val="374C80" w:themeColor="accent4" w:themeShade="BF"/>
                <w:sz w:val="20"/>
                <w:szCs w:val="20"/>
              </w:rPr>
              <w:t xml:space="preserve">]. </w:t>
            </w:r>
            <w:r>
              <w:rPr>
                <w:rFonts w:ascii="Century Gothic" w:hAnsi="Century Gothic" w:cs="Times New Roman"/>
                <w:color w:val="374C80" w:themeColor="accent4" w:themeShade="BF"/>
                <w:sz w:val="20"/>
                <w:szCs w:val="20"/>
              </w:rPr>
              <w:t>Netflix.</w:t>
            </w:r>
            <w:r w:rsidR="001B29F3">
              <w:rPr>
                <w:rFonts w:ascii="Century Gothic" w:hAnsi="Century Gothic" w:cs="Times New Roman"/>
                <w:i/>
                <w:iCs/>
                <w:color w:val="374C80" w:themeColor="accent4" w:themeShade="BF"/>
                <w:sz w:val="20"/>
                <w:szCs w:val="20"/>
              </w:rPr>
              <w:t xml:space="preserve"> </w:t>
            </w:r>
            <w:r w:rsidR="00827D37">
              <w:rPr>
                <w:rFonts w:ascii="Century Gothic" w:hAnsi="Century Gothic" w:cs="Times New Roman"/>
                <w:color w:val="374C80" w:themeColor="accent4" w:themeShade="BF"/>
                <w:sz w:val="20"/>
                <w:szCs w:val="20"/>
              </w:rPr>
              <w:t>(Available at Netflix or via</w:t>
            </w:r>
            <w:r w:rsidR="0044047A">
              <w:rPr>
                <w:rFonts w:ascii="Century Gothic" w:hAnsi="Century Gothic" w:cs="Times New Roman"/>
                <w:color w:val="374C80" w:themeColor="accent4" w:themeShade="BF"/>
                <w:sz w:val="20"/>
                <w:szCs w:val="20"/>
              </w:rPr>
              <w:t xml:space="preserve"> Documentary Era.TV). </w:t>
            </w:r>
            <w:r w:rsidR="00B53E07">
              <w:rPr>
                <w:rFonts w:ascii="Century Gothic" w:hAnsi="Century Gothic" w:cs="Times New Roman"/>
                <w:color w:val="374C80" w:themeColor="accent4" w:themeShade="BF"/>
                <w:sz w:val="20"/>
                <w:szCs w:val="20"/>
              </w:rPr>
              <w:t xml:space="preserve"> </w:t>
            </w:r>
            <w:r w:rsidR="0044047A">
              <w:rPr>
                <w:rFonts w:ascii="Century Gothic" w:hAnsi="Century Gothic" w:cs="Times New Roman"/>
                <w:color w:val="374C80" w:themeColor="accent4" w:themeShade="BF"/>
                <w:sz w:val="20"/>
                <w:szCs w:val="20"/>
              </w:rPr>
              <w:t xml:space="preserve">***Watch before </w:t>
            </w:r>
            <w:r w:rsidR="00B53E07">
              <w:rPr>
                <w:rFonts w:ascii="Century Gothic" w:hAnsi="Century Gothic" w:cs="Times New Roman"/>
                <w:color w:val="374C80" w:themeColor="accent4" w:themeShade="BF"/>
                <w:sz w:val="20"/>
                <w:szCs w:val="20"/>
              </w:rPr>
              <w:t>Malhotra</w:t>
            </w:r>
          </w:p>
          <w:p w14:paraId="4EBD7865" w14:textId="77777777" w:rsidR="00B53E07" w:rsidRDefault="00B53E07" w:rsidP="00B53E07">
            <w:pPr>
              <w:tabs>
                <w:tab w:val="left" w:pos="5490"/>
              </w:tabs>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color w:val="374C80" w:themeColor="accent4" w:themeShade="BF"/>
                <w:sz w:val="20"/>
                <w:szCs w:val="20"/>
              </w:rPr>
            </w:pPr>
          </w:p>
          <w:p w14:paraId="35FA6543" w14:textId="7A23E963" w:rsidR="00CD4861" w:rsidRPr="006A77A2" w:rsidRDefault="0044047A" w:rsidP="00B53E07">
            <w:pPr>
              <w:tabs>
                <w:tab w:val="left" w:pos="5490"/>
              </w:tabs>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color w:val="374C80" w:themeColor="accent4" w:themeShade="BF"/>
                <w:sz w:val="20"/>
                <w:szCs w:val="20"/>
              </w:rPr>
            </w:pPr>
            <w:r w:rsidRPr="0044047A">
              <w:rPr>
                <w:rFonts w:ascii="Century Gothic" w:hAnsi="Century Gothic" w:cs="Times New Roman"/>
                <w:color w:val="374C80" w:themeColor="accent4" w:themeShade="BF"/>
                <w:sz w:val="20"/>
                <w:szCs w:val="20"/>
              </w:rPr>
              <w:t>Malhotra, P. (2020</w:t>
            </w:r>
            <w:r w:rsidR="00DC1F4F">
              <w:rPr>
                <w:rFonts w:ascii="Century Gothic" w:hAnsi="Century Gothic" w:cs="Times New Roman"/>
                <w:color w:val="374C80" w:themeColor="accent4" w:themeShade="BF"/>
                <w:sz w:val="20"/>
                <w:szCs w:val="20"/>
              </w:rPr>
              <w:t>, September 18</w:t>
            </w:r>
            <w:r w:rsidRPr="0044047A">
              <w:rPr>
                <w:rFonts w:ascii="Century Gothic" w:hAnsi="Century Gothic" w:cs="Times New Roman"/>
                <w:color w:val="374C80" w:themeColor="accent4" w:themeShade="BF"/>
                <w:sz w:val="20"/>
                <w:szCs w:val="20"/>
              </w:rPr>
              <w:t xml:space="preserve">). </w:t>
            </w:r>
            <w:r w:rsidR="00827D37" w:rsidRPr="00827D37">
              <w:rPr>
                <w:rFonts w:ascii="Century Gothic" w:hAnsi="Century Gothic" w:cs="Times New Roman"/>
                <w:color w:val="374C80" w:themeColor="accent4" w:themeShade="BF"/>
                <w:sz w:val="20"/>
                <w:szCs w:val="20"/>
              </w:rPr>
              <w:t xml:space="preserve">The </w:t>
            </w:r>
            <w:r w:rsidR="00F353B3">
              <w:rPr>
                <w:rFonts w:ascii="Century Gothic" w:hAnsi="Century Gothic" w:cs="Times New Roman"/>
                <w:color w:val="374C80" w:themeColor="accent4" w:themeShade="BF"/>
                <w:sz w:val="20"/>
                <w:szCs w:val="20"/>
              </w:rPr>
              <w:t>s</w:t>
            </w:r>
            <w:r w:rsidR="00827D37" w:rsidRPr="00827D37">
              <w:rPr>
                <w:rFonts w:ascii="Century Gothic" w:hAnsi="Century Gothic" w:cs="Times New Roman"/>
                <w:color w:val="374C80" w:themeColor="accent4" w:themeShade="BF"/>
                <w:sz w:val="20"/>
                <w:szCs w:val="20"/>
              </w:rPr>
              <w:t xml:space="preserve">ocial </w:t>
            </w:r>
            <w:r w:rsidR="00F353B3">
              <w:rPr>
                <w:rFonts w:ascii="Century Gothic" w:hAnsi="Century Gothic" w:cs="Times New Roman"/>
                <w:color w:val="374C80" w:themeColor="accent4" w:themeShade="BF"/>
                <w:sz w:val="20"/>
                <w:szCs w:val="20"/>
              </w:rPr>
              <w:t>d</w:t>
            </w:r>
            <w:r w:rsidR="00827D37" w:rsidRPr="00827D37">
              <w:rPr>
                <w:rFonts w:ascii="Century Gothic" w:hAnsi="Century Gothic" w:cs="Times New Roman"/>
                <w:color w:val="374C80" w:themeColor="accent4" w:themeShade="BF"/>
                <w:sz w:val="20"/>
                <w:szCs w:val="20"/>
              </w:rPr>
              <w:t xml:space="preserve">ilemma </w:t>
            </w:r>
            <w:r w:rsidR="00F353B3">
              <w:rPr>
                <w:rFonts w:ascii="Century Gothic" w:hAnsi="Century Gothic" w:cs="Times New Roman"/>
                <w:color w:val="374C80" w:themeColor="accent4" w:themeShade="BF"/>
                <w:sz w:val="20"/>
                <w:szCs w:val="20"/>
              </w:rPr>
              <w:t>f</w:t>
            </w:r>
            <w:r w:rsidR="00827D37" w:rsidRPr="00827D37">
              <w:rPr>
                <w:rFonts w:ascii="Century Gothic" w:hAnsi="Century Gothic" w:cs="Times New Roman"/>
                <w:color w:val="374C80" w:themeColor="accent4" w:themeShade="BF"/>
                <w:sz w:val="20"/>
                <w:szCs w:val="20"/>
              </w:rPr>
              <w:t xml:space="preserve">ails to </w:t>
            </w:r>
            <w:r w:rsidR="00F353B3">
              <w:rPr>
                <w:rFonts w:ascii="Century Gothic" w:hAnsi="Century Gothic" w:cs="Times New Roman"/>
                <w:color w:val="374C80" w:themeColor="accent4" w:themeShade="BF"/>
                <w:sz w:val="20"/>
                <w:szCs w:val="20"/>
              </w:rPr>
              <w:t>t</w:t>
            </w:r>
            <w:r w:rsidR="00827D37" w:rsidRPr="00827D37">
              <w:rPr>
                <w:rFonts w:ascii="Century Gothic" w:hAnsi="Century Gothic" w:cs="Times New Roman"/>
                <w:color w:val="374C80" w:themeColor="accent4" w:themeShade="BF"/>
                <w:sz w:val="20"/>
                <w:szCs w:val="20"/>
              </w:rPr>
              <w:t xml:space="preserve">ackle the </w:t>
            </w:r>
            <w:r w:rsidR="00F353B3">
              <w:rPr>
                <w:rFonts w:ascii="Century Gothic" w:hAnsi="Century Gothic" w:cs="Times New Roman"/>
                <w:color w:val="374C80" w:themeColor="accent4" w:themeShade="BF"/>
                <w:sz w:val="20"/>
                <w:szCs w:val="20"/>
              </w:rPr>
              <w:t>r</w:t>
            </w:r>
            <w:r w:rsidR="00827D37" w:rsidRPr="00827D37">
              <w:rPr>
                <w:rFonts w:ascii="Century Gothic" w:hAnsi="Century Gothic" w:cs="Times New Roman"/>
                <w:color w:val="374C80" w:themeColor="accent4" w:themeShade="BF"/>
                <w:sz w:val="20"/>
                <w:szCs w:val="20"/>
              </w:rPr>
              <w:t xml:space="preserve">eal </w:t>
            </w:r>
            <w:r w:rsidR="00F353B3">
              <w:rPr>
                <w:rFonts w:ascii="Century Gothic" w:hAnsi="Century Gothic" w:cs="Times New Roman"/>
                <w:color w:val="374C80" w:themeColor="accent4" w:themeShade="BF"/>
                <w:sz w:val="20"/>
                <w:szCs w:val="20"/>
              </w:rPr>
              <w:t>i</w:t>
            </w:r>
            <w:r w:rsidR="00827D37" w:rsidRPr="00827D37">
              <w:rPr>
                <w:rFonts w:ascii="Century Gothic" w:hAnsi="Century Gothic" w:cs="Times New Roman"/>
                <w:color w:val="374C80" w:themeColor="accent4" w:themeShade="BF"/>
                <w:sz w:val="20"/>
                <w:szCs w:val="20"/>
              </w:rPr>
              <w:t xml:space="preserve">ssues in </w:t>
            </w:r>
            <w:r w:rsidR="00F353B3">
              <w:rPr>
                <w:rFonts w:ascii="Century Gothic" w:hAnsi="Century Gothic" w:cs="Times New Roman"/>
                <w:color w:val="374C80" w:themeColor="accent4" w:themeShade="BF"/>
                <w:sz w:val="20"/>
                <w:szCs w:val="20"/>
              </w:rPr>
              <w:t>t</w:t>
            </w:r>
            <w:r w:rsidR="00827D37" w:rsidRPr="00827D37">
              <w:rPr>
                <w:rFonts w:ascii="Century Gothic" w:hAnsi="Century Gothic" w:cs="Times New Roman"/>
                <w:color w:val="374C80" w:themeColor="accent4" w:themeShade="BF"/>
                <w:sz w:val="20"/>
                <w:szCs w:val="20"/>
              </w:rPr>
              <w:t>ech</w:t>
            </w:r>
            <w:r>
              <w:rPr>
                <w:rFonts w:ascii="Century Gothic" w:hAnsi="Century Gothic" w:cs="Times New Roman"/>
                <w:color w:val="374C80" w:themeColor="accent4" w:themeShade="BF"/>
                <w:sz w:val="20"/>
                <w:szCs w:val="20"/>
              </w:rPr>
              <w:t xml:space="preserve">. </w:t>
            </w:r>
            <w:r w:rsidRPr="0044047A">
              <w:rPr>
                <w:rFonts w:ascii="Century Gothic" w:hAnsi="Century Gothic" w:cs="Times New Roman"/>
                <w:i/>
                <w:iCs/>
                <w:color w:val="374C80" w:themeColor="accent4" w:themeShade="BF"/>
                <w:sz w:val="20"/>
                <w:szCs w:val="20"/>
              </w:rPr>
              <w:t>Slate</w:t>
            </w:r>
            <w:r>
              <w:rPr>
                <w:rFonts w:ascii="Century Gothic" w:hAnsi="Century Gothic" w:cs="Times New Roman"/>
                <w:color w:val="374C80" w:themeColor="accent4" w:themeShade="BF"/>
                <w:sz w:val="20"/>
                <w:szCs w:val="20"/>
              </w:rPr>
              <w:t xml:space="preserve">, </w:t>
            </w:r>
            <w:r w:rsidR="00DC1F4F">
              <w:rPr>
                <w:rFonts w:ascii="Century Gothic" w:hAnsi="Century Gothic" w:cs="Times New Roman"/>
                <w:color w:val="374C80" w:themeColor="accent4" w:themeShade="BF"/>
                <w:sz w:val="20"/>
                <w:szCs w:val="20"/>
              </w:rPr>
              <w:t>Retrieved from www.slate.com</w:t>
            </w:r>
            <w:r w:rsidR="00F353B3">
              <w:rPr>
                <w:rFonts w:ascii="Century Gothic" w:hAnsi="Century Gothic" w:cs="Times New Roman"/>
                <w:color w:val="374C80" w:themeColor="accent4" w:themeShade="BF"/>
                <w:sz w:val="20"/>
                <w:szCs w:val="20"/>
              </w:rPr>
              <w:t xml:space="preserve"> </w:t>
            </w:r>
          </w:p>
        </w:tc>
        <w:tc>
          <w:tcPr>
            <w:tcW w:w="1710" w:type="dxa"/>
          </w:tcPr>
          <w:p w14:paraId="655A76D5" w14:textId="77777777" w:rsidR="00BF3344" w:rsidRDefault="00DC1F4F" w:rsidP="00D05A65">
            <w:pPr>
              <w:contextualSpacing/>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Pr>
                <w:rFonts w:ascii="Century Gothic" w:eastAsia="MS Mincho" w:hAnsi="Century Gothic" w:cs="Times New Roman"/>
                <w:color w:val="374C80" w:themeColor="accent4" w:themeShade="BF"/>
                <w:sz w:val="20"/>
                <w:szCs w:val="20"/>
              </w:rPr>
              <w:t>First Tweet Due!</w:t>
            </w:r>
          </w:p>
          <w:p w14:paraId="5DB2F9DD" w14:textId="77777777" w:rsidR="00172AC2" w:rsidRDefault="00172AC2" w:rsidP="00D05A65">
            <w:pPr>
              <w:contextualSpacing/>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p>
          <w:p w14:paraId="72A8C8E5" w14:textId="4680BFE2" w:rsidR="00172AC2" w:rsidRPr="00757E58" w:rsidRDefault="00172AC2" w:rsidP="00D05A65">
            <w:pPr>
              <w:contextualSpacing/>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Pr>
                <w:rFonts w:ascii="Century Gothic" w:eastAsia="MS Mincho" w:hAnsi="Century Gothic" w:cs="Times New Roman"/>
                <w:color w:val="374C80" w:themeColor="accent4" w:themeShade="BF"/>
                <w:sz w:val="20"/>
                <w:szCs w:val="20"/>
              </w:rPr>
              <w:t>Add Twitter handle to Google Form</w:t>
            </w:r>
            <w:r w:rsidR="005510EB">
              <w:rPr>
                <w:rFonts w:ascii="Century Gothic" w:eastAsia="MS Mincho" w:hAnsi="Century Gothic" w:cs="Times New Roman"/>
                <w:color w:val="374C80" w:themeColor="accent4" w:themeShade="BF"/>
                <w:sz w:val="20"/>
                <w:szCs w:val="20"/>
              </w:rPr>
              <w:t>s</w:t>
            </w:r>
          </w:p>
        </w:tc>
      </w:tr>
      <w:tr w:rsidR="00BF3344" w:rsidRPr="00757E58" w14:paraId="152F6655" w14:textId="77777777" w:rsidTr="00B352FC">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1008" w:type="dxa"/>
            <w:vAlign w:val="center"/>
          </w:tcPr>
          <w:p w14:paraId="5B402C48" w14:textId="4136345F" w:rsidR="00BF3344" w:rsidRPr="00757E58" w:rsidRDefault="00D05A65" w:rsidP="00D35DF0">
            <w:pPr>
              <w:contextualSpacing/>
              <w:jc w:val="center"/>
              <w:rPr>
                <w:rFonts w:ascii="Century Gothic" w:eastAsia="MS Mincho" w:hAnsi="Century Gothic" w:cs="Times New Roman"/>
                <w:color w:val="374C80" w:themeColor="accent4" w:themeShade="BF"/>
                <w:sz w:val="20"/>
                <w:szCs w:val="20"/>
              </w:rPr>
            </w:pPr>
            <w:r w:rsidRPr="00757E58">
              <w:rPr>
                <w:rFonts w:ascii="Century Gothic" w:eastAsia="MS Mincho" w:hAnsi="Century Gothic" w:cs="Times New Roman"/>
                <w:color w:val="374C80" w:themeColor="accent4" w:themeShade="BF"/>
                <w:sz w:val="20"/>
                <w:szCs w:val="20"/>
              </w:rPr>
              <w:t>Feb 16</w:t>
            </w:r>
          </w:p>
          <w:p w14:paraId="47EFB473" w14:textId="77777777" w:rsidR="00BF3344" w:rsidRPr="00757E58" w:rsidRDefault="00BF3344" w:rsidP="00D35DF0">
            <w:pPr>
              <w:contextualSpacing/>
              <w:jc w:val="center"/>
              <w:rPr>
                <w:rFonts w:ascii="Century Gothic" w:eastAsia="MS Mincho" w:hAnsi="Century Gothic" w:cs="Times New Roman"/>
                <w:color w:val="374C80" w:themeColor="accent4" w:themeShade="BF"/>
                <w:sz w:val="20"/>
                <w:szCs w:val="20"/>
              </w:rPr>
            </w:pPr>
          </w:p>
        </w:tc>
        <w:tc>
          <w:tcPr>
            <w:tcW w:w="2250" w:type="dxa"/>
            <w:vAlign w:val="center"/>
          </w:tcPr>
          <w:p w14:paraId="51EA8800" w14:textId="50473B2F" w:rsidR="00BF3344" w:rsidRPr="00757E58" w:rsidRDefault="001E0975" w:rsidP="001C5697">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sidRPr="00757E58">
              <w:rPr>
                <w:rFonts w:ascii="Century Gothic" w:eastAsia="MS Mincho" w:hAnsi="Century Gothic" w:cs="Times New Roman"/>
                <w:color w:val="374C80" w:themeColor="accent4" w:themeShade="BF"/>
                <w:sz w:val="20"/>
                <w:szCs w:val="20"/>
              </w:rPr>
              <w:t>CONTEXT:</w:t>
            </w:r>
            <w:r w:rsidR="0051519C" w:rsidRPr="00757E58">
              <w:rPr>
                <w:rFonts w:ascii="Century Gothic" w:eastAsia="MS Mincho" w:hAnsi="Century Gothic" w:cs="Times New Roman"/>
                <w:color w:val="374C80" w:themeColor="accent4" w:themeShade="BF"/>
                <w:sz w:val="20"/>
                <w:szCs w:val="20"/>
              </w:rPr>
              <w:t xml:space="preserve"> </w:t>
            </w:r>
            <w:r w:rsidR="007609F5" w:rsidRPr="00757E58">
              <w:rPr>
                <w:rFonts w:ascii="Century Gothic" w:eastAsia="MS Mincho" w:hAnsi="Century Gothic" w:cs="Times New Roman"/>
                <w:color w:val="374C80" w:themeColor="accent4" w:themeShade="BF"/>
                <w:sz w:val="20"/>
                <w:szCs w:val="20"/>
              </w:rPr>
              <w:t>Platforms and Affordances</w:t>
            </w:r>
            <w:r w:rsidR="004A68F1" w:rsidRPr="00757E58">
              <w:rPr>
                <w:rFonts w:ascii="Century Gothic" w:eastAsia="MS Mincho" w:hAnsi="Century Gothic" w:cs="Times New Roman"/>
                <w:color w:val="374C80" w:themeColor="accent4" w:themeShade="BF"/>
                <w:sz w:val="20"/>
                <w:szCs w:val="20"/>
              </w:rPr>
              <w:t xml:space="preserve"> </w:t>
            </w:r>
          </w:p>
        </w:tc>
        <w:tc>
          <w:tcPr>
            <w:tcW w:w="5400" w:type="dxa"/>
          </w:tcPr>
          <w:p w14:paraId="0BD30A79" w14:textId="77777777" w:rsidR="004134DB" w:rsidRDefault="007609F5" w:rsidP="004134DB">
            <w:pPr>
              <w:tabs>
                <w:tab w:val="left" w:pos="5490"/>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374C80" w:themeColor="accent4" w:themeShade="BF"/>
                <w:sz w:val="20"/>
                <w:szCs w:val="20"/>
              </w:rPr>
            </w:pPr>
            <w:r w:rsidRPr="00757E58">
              <w:rPr>
                <w:rFonts w:ascii="Century Gothic" w:hAnsi="Century Gothic" w:cs="Times New Roman"/>
                <w:color w:val="374C80" w:themeColor="accent4" w:themeShade="BF"/>
                <w:sz w:val="20"/>
                <w:szCs w:val="20"/>
              </w:rPr>
              <w:t xml:space="preserve">Bucher, T., &amp; Helmond, A. (2017). The affordances of social media platforms. </w:t>
            </w:r>
            <w:r w:rsidRPr="005445DD">
              <w:rPr>
                <w:rFonts w:ascii="Century Gothic" w:hAnsi="Century Gothic" w:cs="Times New Roman"/>
                <w:i/>
                <w:iCs/>
                <w:color w:val="374C80" w:themeColor="accent4" w:themeShade="BF"/>
                <w:sz w:val="20"/>
                <w:szCs w:val="20"/>
              </w:rPr>
              <w:t>The SAGE handbook of social media</w:t>
            </w:r>
            <w:r w:rsidRPr="00757E58">
              <w:rPr>
                <w:rFonts w:ascii="Century Gothic" w:hAnsi="Century Gothic" w:cs="Times New Roman"/>
                <w:color w:val="374C80" w:themeColor="accent4" w:themeShade="BF"/>
                <w:sz w:val="20"/>
                <w:szCs w:val="20"/>
              </w:rPr>
              <w:t>, 233-253</w:t>
            </w:r>
            <w:r w:rsidR="00363E0C" w:rsidRPr="00757E58">
              <w:rPr>
                <w:rFonts w:ascii="Century Gothic" w:hAnsi="Century Gothic" w:cs="Times New Roman"/>
                <w:color w:val="374C80" w:themeColor="accent4" w:themeShade="BF"/>
                <w:sz w:val="20"/>
                <w:szCs w:val="20"/>
              </w:rPr>
              <w:t>.</w:t>
            </w:r>
          </w:p>
          <w:p w14:paraId="291C71B4" w14:textId="27368363" w:rsidR="00B4113A" w:rsidRDefault="00A70C15" w:rsidP="004134DB">
            <w:pPr>
              <w:tabs>
                <w:tab w:val="left" w:pos="5490"/>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374C80" w:themeColor="accent4" w:themeShade="BF"/>
                <w:sz w:val="20"/>
                <w:szCs w:val="20"/>
              </w:rPr>
            </w:pPr>
            <w:proofErr w:type="spellStart"/>
            <w:r>
              <w:rPr>
                <w:rFonts w:ascii="Century Gothic" w:hAnsi="Century Gothic" w:cs="Times New Roman"/>
                <w:color w:val="374C80" w:themeColor="accent4" w:themeShade="BF"/>
                <w:sz w:val="20"/>
                <w:szCs w:val="20"/>
              </w:rPr>
              <w:t>Galer</w:t>
            </w:r>
            <w:proofErr w:type="spellEnd"/>
            <w:r>
              <w:rPr>
                <w:rFonts w:ascii="Century Gothic" w:hAnsi="Century Gothic" w:cs="Times New Roman"/>
                <w:color w:val="374C80" w:themeColor="accent4" w:themeShade="BF"/>
                <w:sz w:val="20"/>
                <w:szCs w:val="20"/>
              </w:rPr>
              <w:t>, S. S. (2020</w:t>
            </w:r>
            <w:r w:rsidR="006A77A2">
              <w:rPr>
                <w:rFonts w:ascii="Century Gothic" w:hAnsi="Century Gothic" w:cs="Times New Roman"/>
                <w:color w:val="374C80" w:themeColor="accent4" w:themeShade="BF"/>
                <w:sz w:val="20"/>
                <w:szCs w:val="20"/>
              </w:rPr>
              <w:t>, December 16</w:t>
            </w:r>
            <w:r>
              <w:rPr>
                <w:rFonts w:ascii="Century Gothic" w:hAnsi="Century Gothic" w:cs="Times New Roman"/>
                <w:color w:val="374C80" w:themeColor="accent4" w:themeShade="BF"/>
                <w:sz w:val="20"/>
                <w:szCs w:val="20"/>
              </w:rPr>
              <w:t xml:space="preserve">). </w:t>
            </w:r>
            <w:r w:rsidR="00B4113A">
              <w:rPr>
                <w:rFonts w:ascii="Century Gothic" w:hAnsi="Century Gothic" w:cs="Times New Roman"/>
                <w:color w:val="374C80" w:themeColor="accent4" w:themeShade="BF"/>
                <w:sz w:val="20"/>
                <w:szCs w:val="20"/>
              </w:rPr>
              <w:t xml:space="preserve">How TikTok </w:t>
            </w:r>
            <w:r w:rsidR="006A77A2">
              <w:rPr>
                <w:rFonts w:ascii="Century Gothic" w:hAnsi="Century Gothic" w:cs="Times New Roman"/>
                <w:color w:val="374C80" w:themeColor="accent4" w:themeShade="BF"/>
                <w:sz w:val="20"/>
                <w:szCs w:val="20"/>
              </w:rPr>
              <w:t>c</w:t>
            </w:r>
            <w:r w:rsidR="00B4113A">
              <w:rPr>
                <w:rFonts w:ascii="Century Gothic" w:hAnsi="Century Gothic" w:cs="Times New Roman"/>
                <w:color w:val="374C80" w:themeColor="accent4" w:themeShade="BF"/>
                <w:sz w:val="20"/>
                <w:szCs w:val="20"/>
              </w:rPr>
              <w:t xml:space="preserve">hanged the </w:t>
            </w:r>
            <w:r w:rsidR="006A77A2">
              <w:rPr>
                <w:rFonts w:ascii="Century Gothic" w:hAnsi="Century Gothic" w:cs="Times New Roman"/>
                <w:color w:val="374C80" w:themeColor="accent4" w:themeShade="BF"/>
                <w:sz w:val="20"/>
                <w:szCs w:val="20"/>
              </w:rPr>
              <w:t>w</w:t>
            </w:r>
            <w:r w:rsidR="00B4113A">
              <w:rPr>
                <w:rFonts w:ascii="Century Gothic" w:hAnsi="Century Gothic" w:cs="Times New Roman"/>
                <w:color w:val="374C80" w:themeColor="accent4" w:themeShade="BF"/>
                <w:sz w:val="20"/>
                <w:szCs w:val="20"/>
              </w:rPr>
              <w:t>orld</w:t>
            </w:r>
            <w:r>
              <w:rPr>
                <w:rFonts w:ascii="Century Gothic" w:hAnsi="Century Gothic" w:cs="Times New Roman"/>
                <w:color w:val="374C80" w:themeColor="accent4" w:themeShade="BF"/>
                <w:sz w:val="20"/>
                <w:szCs w:val="20"/>
              </w:rPr>
              <w:t xml:space="preserve"> in 2020. </w:t>
            </w:r>
            <w:r w:rsidRPr="006A77A2">
              <w:rPr>
                <w:rFonts w:ascii="Century Gothic" w:hAnsi="Century Gothic" w:cs="Times New Roman"/>
                <w:i/>
                <w:iCs/>
                <w:color w:val="374C80" w:themeColor="accent4" w:themeShade="BF"/>
                <w:sz w:val="20"/>
                <w:szCs w:val="20"/>
              </w:rPr>
              <w:t>BBC</w:t>
            </w:r>
            <w:r w:rsidR="006A77A2" w:rsidRPr="006A77A2">
              <w:rPr>
                <w:rFonts w:ascii="Century Gothic" w:hAnsi="Century Gothic" w:cs="Times New Roman"/>
                <w:i/>
                <w:iCs/>
                <w:color w:val="374C80" w:themeColor="accent4" w:themeShade="BF"/>
                <w:sz w:val="20"/>
                <w:szCs w:val="20"/>
              </w:rPr>
              <w:t xml:space="preserve"> Culture.</w:t>
            </w:r>
            <w:r w:rsidR="006A77A2">
              <w:rPr>
                <w:rFonts w:ascii="Century Gothic" w:hAnsi="Century Gothic" w:cs="Times New Roman"/>
                <w:color w:val="374C80" w:themeColor="accent4" w:themeShade="BF"/>
                <w:sz w:val="20"/>
                <w:szCs w:val="20"/>
              </w:rPr>
              <w:t xml:space="preserve"> </w:t>
            </w:r>
            <w:r w:rsidR="00A55ABD">
              <w:rPr>
                <w:rFonts w:ascii="Century Gothic" w:hAnsi="Century Gothic" w:cs="Times New Roman"/>
                <w:color w:val="374C80" w:themeColor="accent4" w:themeShade="BF"/>
                <w:sz w:val="20"/>
                <w:szCs w:val="20"/>
              </w:rPr>
              <w:t xml:space="preserve">Retrieved from: </w:t>
            </w:r>
            <w:r w:rsidR="00A55ABD">
              <w:t xml:space="preserve"> </w:t>
            </w:r>
            <w:hyperlink r:id="rId16" w:history="1">
              <w:r w:rsidR="008C0160" w:rsidRPr="003F42CB">
                <w:rPr>
                  <w:rStyle w:val="Hyperlink"/>
                  <w:rFonts w:ascii="Century Gothic" w:hAnsi="Century Gothic" w:cs="Times New Roman"/>
                  <w:sz w:val="20"/>
                </w:rPr>
                <w:t>https://www.bbc.com/culture/</w:t>
              </w:r>
            </w:hyperlink>
          </w:p>
          <w:p w14:paraId="3D3B329E" w14:textId="08B211A1" w:rsidR="008C0160" w:rsidRPr="00757E58" w:rsidRDefault="008C0160" w:rsidP="008C0160">
            <w:pP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374C80" w:themeColor="accent4" w:themeShade="BF"/>
                <w:sz w:val="20"/>
                <w:szCs w:val="20"/>
              </w:rPr>
            </w:pPr>
            <w:r w:rsidRPr="001C4832">
              <w:rPr>
                <w:rFonts w:ascii="Century Gothic" w:hAnsi="Century Gothic" w:cs="Times New Roman"/>
                <w:color w:val="374C80" w:themeColor="accent4" w:themeShade="BF"/>
                <w:sz w:val="20"/>
                <w:szCs w:val="20"/>
              </w:rPr>
              <w:lastRenderedPageBreak/>
              <w:t>Recommended:</w:t>
            </w:r>
            <w:r>
              <w:rPr>
                <w:rFonts w:ascii="Century Gothic" w:hAnsi="Century Gothic" w:cs="Times New Roman"/>
                <w:color w:val="374C80" w:themeColor="accent4" w:themeShade="BF"/>
                <w:sz w:val="20"/>
                <w:szCs w:val="20"/>
              </w:rPr>
              <w:t xml:space="preserve"> </w:t>
            </w:r>
            <w:r w:rsidRPr="00757E58">
              <w:rPr>
                <w:rFonts w:ascii="Century Gothic" w:hAnsi="Century Gothic" w:cs="Times New Roman"/>
                <w:color w:val="374C80" w:themeColor="accent4" w:themeShade="BF"/>
                <w:sz w:val="20"/>
                <w:szCs w:val="20"/>
              </w:rPr>
              <w:t xml:space="preserve">Van Dijck, J., &amp; Poell, T. (2013). Understanding social media logic. </w:t>
            </w:r>
            <w:r w:rsidRPr="00757E58">
              <w:rPr>
                <w:rFonts w:ascii="Century Gothic" w:hAnsi="Century Gothic" w:cs="Times New Roman"/>
                <w:i/>
                <w:iCs/>
                <w:color w:val="374C80" w:themeColor="accent4" w:themeShade="BF"/>
                <w:sz w:val="20"/>
                <w:szCs w:val="20"/>
              </w:rPr>
              <w:t>Media and communication</w:t>
            </w:r>
            <w:r w:rsidRPr="00757E58">
              <w:rPr>
                <w:rFonts w:ascii="Century Gothic" w:hAnsi="Century Gothic" w:cs="Times New Roman"/>
                <w:color w:val="374C80" w:themeColor="accent4" w:themeShade="BF"/>
                <w:sz w:val="20"/>
                <w:szCs w:val="20"/>
              </w:rPr>
              <w:t>, 1(1), 2-14.</w:t>
            </w:r>
          </w:p>
        </w:tc>
        <w:tc>
          <w:tcPr>
            <w:tcW w:w="1710" w:type="dxa"/>
          </w:tcPr>
          <w:p w14:paraId="2311B18A" w14:textId="7637D509" w:rsidR="00BF3344" w:rsidRPr="00757E58" w:rsidRDefault="00EB5CA7" w:rsidP="00EB5CA7">
            <w:pPr>
              <w:contextualSpacing/>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sidRPr="00757E58">
              <w:rPr>
                <w:rFonts w:ascii="Century Gothic" w:eastAsia="MS Mincho" w:hAnsi="Century Gothic" w:cs="Times New Roman"/>
                <w:color w:val="374C80" w:themeColor="accent4" w:themeShade="BF"/>
                <w:sz w:val="20"/>
                <w:szCs w:val="20"/>
              </w:rPr>
              <w:lastRenderedPageBreak/>
              <w:t>GROUP A</w:t>
            </w:r>
            <w:r w:rsidR="00B16161">
              <w:rPr>
                <w:rFonts w:ascii="Century Gothic" w:eastAsia="MS Mincho" w:hAnsi="Century Gothic" w:cs="Times New Roman"/>
                <w:color w:val="374C80" w:themeColor="accent4" w:themeShade="BF"/>
                <w:sz w:val="20"/>
                <w:szCs w:val="20"/>
              </w:rPr>
              <w:t xml:space="preserve"> DISCUSSION</w:t>
            </w:r>
          </w:p>
          <w:p w14:paraId="78D4C250" w14:textId="77777777" w:rsidR="00BF3344" w:rsidRPr="00757E58" w:rsidRDefault="00BF3344" w:rsidP="00EB5CA7">
            <w:pPr>
              <w:contextualSpacing/>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Times New Roman"/>
                <w:color w:val="374C80" w:themeColor="accent4" w:themeShade="BF"/>
                <w:sz w:val="20"/>
                <w:szCs w:val="20"/>
              </w:rPr>
            </w:pPr>
          </w:p>
        </w:tc>
      </w:tr>
      <w:tr w:rsidR="00BF3344" w:rsidRPr="00757E58" w14:paraId="581E94D6" w14:textId="77777777" w:rsidTr="004167F8">
        <w:trPr>
          <w:trHeight w:val="760"/>
        </w:trPr>
        <w:tc>
          <w:tcPr>
            <w:cnfStyle w:val="001000000000" w:firstRow="0" w:lastRow="0" w:firstColumn="1" w:lastColumn="0" w:oddVBand="0" w:evenVBand="0" w:oddHBand="0" w:evenHBand="0" w:firstRowFirstColumn="0" w:firstRowLastColumn="0" w:lastRowFirstColumn="0" w:lastRowLastColumn="0"/>
            <w:tcW w:w="1008" w:type="dxa"/>
            <w:vAlign w:val="center"/>
          </w:tcPr>
          <w:p w14:paraId="56759AAD" w14:textId="224F8443" w:rsidR="00BF3344" w:rsidRPr="00757E58" w:rsidRDefault="00D05A65" w:rsidP="00D35DF0">
            <w:pPr>
              <w:contextualSpacing/>
              <w:jc w:val="center"/>
              <w:rPr>
                <w:rFonts w:ascii="Century Gothic" w:eastAsia="MS Mincho" w:hAnsi="Century Gothic" w:cs="Times New Roman"/>
                <w:b w:val="0"/>
                <w:color w:val="374C80" w:themeColor="accent4" w:themeShade="BF"/>
                <w:sz w:val="20"/>
                <w:szCs w:val="20"/>
              </w:rPr>
            </w:pPr>
            <w:r w:rsidRPr="00757E58">
              <w:rPr>
                <w:rFonts w:ascii="Century Gothic" w:eastAsia="MS Mincho" w:hAnsi="Century Gothic" w:cs="Times New Roman"/>
                <w:color w:val="374C80" w:themeColor="accent4" w:themeShade="BF"/>
                <w:sz w:val="20"/>
                <w:szCs w:val="20"/>
              </w:rPr>
              <w:t>Feb 18</w:t>
            </w:r>
          </w:p>
        </w:tc>
        <w:tc>
          <w:tcPr>
            <w:tcW w:w="2250" w:type="dxa"/>
            <w:vAlign w:val="center"/>
          </w:tcPr>
          <w:p w14:paraId="44DE67C5" w14:textId="7655C039" w:rsidR="00D35DF0" w:rsidRPr="00757E58" w:rsidRDefault="001E0975" w:rsidP="001C5697">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sidRPr="00757E58">
              <w:rPr>
                <w:rFonts w:ascii="Century Gothic" w:eastAsia="MS Mincho" w:hAnsi="Century Gothic" w:cs="Times New Roman"/>
                <w:color w:val="374C80" w:themeColor="accent4" w:themeShade="BF"/>
                <w:sz w:val="20"/>
                <w:szCs w:val="20"/>
              </w:rPr>
              <w:t>CONTEXT:</w:t>
            </w:r>
          </w:p>
          <w:p w14:paraId="78BBC9D8" w14:textId="20DA4A06" w:rsidR="00BF3344" w:rsidRPr="00757E58" w:rsidRDefault="00D35DF0" w:rsidP="001C5697">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sidRPr="00757E58">
              <w:rPr>
                <w:rFonts w:ascii="Century Gothic" w:eastAsia="MS Mincho" w:hAnsi="Century Gothic" w:cs="Times New Roman"/>
                <w:color w:val="374C80" w:themeColor="accent4" w:themeShade="BF"/>
                <w:sz w:val="20"/>
                <w:szCs w:val="20"/>
              </w:rPr>
              <w:t>Historicizing “New Media”</w:t>
            </w:r>
          </w:p>
        </w:tc>
        <w:tc>
          <w:tcPr>
            <w:tcW w:w="5400" w:type="dxa"/>
          </w:tcPr>
          <w:p w14:paraId="4DE5A14E" w14:textId="5BD8E898" w:rsidR="00BF3344" w:rsidRPr="00757E58" w:rsidRDefault="002B5610" w:rsidP="009208AB">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374C80" w:themeColor="accent4" w:themeShade="BF"/>
                <w:sz w:val="20"/>
                <w:szCs w:val="20"/>
              </w:rPr>
            </w:pPr>
            <w:r w:rsidRPr="00757E58">
              <w:rPr>
                <w:rFonts w:ascii="Century Gothic" w:eastAsia="Times New Roman" w:hAnsi="Century Gothic" w:cs="Times New Roman"/>
                <w:color w:val="374C80" w:themeColor="accent4" w:themeShade="BF"/>
                <w:sz w:val="20"/>
                <w:szCs w:val="20"/>
              </w:rPr>
              <w:t xml:space="preserve">Humphreys, L. (2018). </w:t>
            </w:r>
            <w:r w:rsidR="002373E6">
              <w:rPr>
                <w:rFonts w:ascii="Century Gothic" w:eastAsia="Times New Roman" w:hAnsi="Century Gothic" w:cs="Times New Roman"/>
                <w:color w:val="374C80" w:themeColor="accent4" w:themeShade="BF"/>
                <w:sz w:val="20"/>
                <w:szCs w:val="20"/>
              </w:rPr>
              <w:t>Performing identity work.</w:t>
            </w:r>
            <w:r w:rsidRPr="00757E58">
              <w:rPr>
                <w:rFonts w:ascii="Century Gothic" w:eastAsia="Times New Roman" w:hAnsi="Century Gothic" w:cs="Times New Roman"/>
                <w:color w:val="374C80" w:themeColor="accent4" w:themeShade="BF"/>
                <w:sz w:val="20"/>
                <w:szCs w:val="20"/>
              </w:rPr>
              <w:t xml:space="preserve"> In </w:t>
            </w:r>
            <w:r w:rsidRPr="00757E58">
              <w:rPr>
                <w:rFonts w:ascii="Century Gothic" w:eastAsia="Times New Roman" w:hAnsi="Century Gothic" w:cs="Times New Roman"/>
                <w:i/>
                <w:color w:val="374C80" w:themeColor="accent4" w:themeShade="BF"/>
                <w:sz w:val="20"/>
                <w:szCs w:val="20"/>
              </w:rPr>
              <w:t>The qualified self: Social media and the accounting of everyday life</w:t>
            </w:r>
            <w:r w:rsidRPr="00757E58">
              <w:rPr>
                <w:rFonts w:ascii="Century Gothic" w:eastAsia="Times New Roman" w:hAnsi="Century Gothic" w:cs="Times New Roman"/>
                <w:color w:val="374C80" w:themeColor="accent4" w:themeShade="BF"/>
                <w:sz w:val="20"/>
                <w:szCs w:val="20"/>
              </w:rPr>
              <w:t>. Cambridge, MA: MIT Press.</w:t>
            </w:r>
          </w:p>
          <w:p w14:paraId="6A7C3A2B" w14:textId="77777777" w:rsidR="007609F5" w:rsidRPr="00757E58" w:rsidRDefault="007609F5" w:rsidP="009208AB">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374C80" w:themeColor="accent4" w:themeShade="BF"/>
                <w:sz w:val="20"/>
                <w:szCs w:val="20"/>
              </w:rPr>
            </w:pPr>
          </w:p>
          <w:p w14:paraId="7D2D59B7" w14:textId="4E7DDA8D" w:rsidR="007609F5" w:rsidRPr="00757E58" w:rsidRDefault="007E1425" w:rsidP="009208AB">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374C80" w:themeColor="accent4" w:themeShade="BF"/>
                <w:sz w:val="20"/>
                <w:szCs w:val="20"/>
              </w:rPr>
            </w:pPr>
            <w:r>
              <w:rPr>
                <w:rFonts w:ascii="Century Gothic" w:eastAsia="Times New Roman" w:hAnsi="Century Gothic" w:cs="Times New Roman"/>
                <w:color w:val="374C80" w:themeColor="accent4" w:themeShade="BF"/>
                <w:sz w:val="20"/>
                <w:szCs w:val="20"/>
              </w:rPr>
              <w:t xml:space="preserve">Standage, S. &amp; Stevenson, S. (2019). </w:t>
            </w:r>
            <w:r w:rsidR="007609F5" w:rsidRPr="00757E58">
              <w:rPr>
                <w:rFonts w:ascii="Century Gothic" w:eastAsia="Times New Roman" w:hAnsi="Century Gothic" w:cs="Times New Roman"/>
                <w:color w:val="374C80" w:themeColor="accent4" w:themeShade="BF"/>
                <w:sz w:val="20"/>
                <w:szCs w:val="20"/>
              </w:rPr>
              <w:t xml:space="preserve">The </w:t>
            </w:r>
            <w:r w:rsidR="002373E6">
              <w:rPr>
                <w:rFonts w:ascii="Century Gothic" w:eastAsia="Times New Roman" w:hAnsi="Century Gothic" w:cs="Times New Roman"/>
                <w:color w:val="374C80" w:themeColor="accent4" w:themeShade="BF"/>
                <w:sz w:val="20"/>
                <w:szCs w:val="20"/>
              </w:rPr>
              <w:t>s</w:t>
            </w:r>
            <w:r w:rsidR="007609F5" w:rsidRPr="00757E58">
              <w:rPr>
                <w:rFonts w:ascii="Century Gothic" w:eastAsia="Times New Roman" w:hAnsi="Century Gothic" w:cs="Times New Roman"/>
                <w:color w:val="374C80" w:themeColor="accent4" w:themeShade="BF"/>
                <w:sz w:val="20"/>
                <w:szCs w:val="20"/>
              </w:rPr>
              <w:t xml:space="preserve">ecret </w:t>
            </w:r>
            <w:r w:rsidR="002373E6">
              <w:rPr>
                <w:rFonts w:ascii="Century Gothic" w:eastAsia="Times New Roman" w:hAnsi="Century Gothic" w:cs="Times New Roman"/>
                <w:color w:val="374C80" w:themeColor="accent4" w:themeShade="BF"/>
                <w:sz w:val="20"/>
                <w:szCs w:val="20"/>
              </w:rPr>
              <w:t>h</w:t>
            </w:r>
            <w:r w:rsidR="007609F5" w:rsidRPr="00757E58">
              <w:rPr>
                <w:rFonts w:ascii="Century Gothic" w:eastAsia="Times New Roman" w:hAnsi="Century Gothic" w:cs="Times New Roman"/>
                <w:color w:val="374C80" w:themeColor="accent4" w:themeShade="BF"/>
                <w:sz w:val="20"/>
                <w:szCs w:val="20"/>
              </w:rPr>
              <w:t xml:space="preserve">istory of </w:t>
            </w:r>
            <w:r w:rsidR="002373E6">
              <w:rPr>
                <w:rFonts w:ascii="Century Gothic" w:eastAsia="Times New Roman" w:hAnsi="Century Gothic" w:cs="Times New Roman"/>
                <w:color w:val="374C80" w:themeColor="accent4" w:themeShade="BF"/>
                <w:sz w:val="20"/>
                <w:szCs w:val="20"/>
              </w:rPr>
              <w:t>n</w:t>
            </w:r>
            <w:r w:rsidR="007609F5" w:rsidRPr="00757E58">
              <w:rPr>
                <w:rFonts w:ascii="Century Gothic" w:eastAsia="Times New Roman" w:hAnsi="Century Gothic" w:cs="Times New Roman"/>
                <w:color w:val="374C80" w:themeColor="accent4" w:themeShade="BF"/>
                <w:sz w:val="20"/>
                <w:szCs w:val="20"/>
              </w:rPr>
              <w:t xml:space="preserve">ew </w:t>
            </w:r>
            <w:r w:rsidR="002373E6">
              <w:rPr>
                <w:rFonts w:ascii="Century Gothic" w:eastAsia="Times New Roman" w:hAnsi="Century Gothic" w:cs="Times New Roman"/>
                <w:color w:val="374C80" w:themeColor="accent4" w:themeShade="BF"/>
                <w:sz w:val="20"/>
                <w:szCs w:val="20"/>
              </w:rPr>
              <w:t>m</w:t>
            </w:r>
            <w:r w:rsidR="007609F5" w:rsidRPr="00757E58">
              <w:rPr>
                <w:rFonts w:ascii="Century Gothic" w:eastAsia="Times New Roman" w:hAnsi="Century Gothic" w:cs="Times New Roman"/>
                <w:color w:val="374C80" w:themeColor="accent4" w:themeShade="BF"/>
                <w:sz w:val="20"/>
                <w:szCs w:val="20"/>
              </w:rPr>
              <w:t>edia</w:t>
            </w:r>
            <w:r w:rsidR="00CA1652" w:rsidRPr="00757E58">
              <w:rPr>
                <w:rFonts w:ascii="Century Gothic" w:eastAsia="Times New Roman" w:hAnsi="Century Gothic" w:cs="Times New Roman"/>
                <w:color w:val="374C80" w:themeColor="accent4" w:themeShade="BF"/>
                <w:sz w:val="20"/>
                <w:szCs w:val="20"/>
              </w:rPr>
              <w:t xml:space="preserve"> </w:t>
            </w:r>
            <w:r w:rsidR="002373E6">
              <w:rPr>
                <w:rFonts w:ascii="Century Gothic" w:eastAsia="Times New Roman" w:hAnsi="Century Gothic" w:cs="Times New Roman"/>
                <w:color w:val="374C80" w:themeColor="accent4" w:themeShade="BF"/>
                <w:sz w:val="20"/>
                <w:szCs w:val="20"/>
              </w:rPr>
              <w:t xml:space="preserve">[podcast]. </w:t>
            </w:r>
            <w:r w:rsidR="00CA1652" w:rsidRPr="00757E58">
              <w:rPr>
                <w:rFonts w:ascii="Century Gothic" w:eastAsia="Times New Roman" w:hAnsi="Century Gothic" w:cs="Times New Roman"/>
                <w:i/>
                <w:iCs/>
                <w:color w:val="374C80" w:themeColor="accent4" w:themeShade="BF"/>
                <w:sz w:val="20"/>
                <w:szCs w:val="20"/>
              </w:rPr>
              <w:t>Slate.</w:t>
            </w:r>
            <w:r w:rsidR="00CA1652" w:rsidRPr="00757E58">
              <w:rPr>
                <w:rFonts w:ascii="Century Gothic" w:eastAsia="Times New Roman" w:hAnsi="Century Gothic" w:cs="Times New Roman"/>
                <w:color w:val="374C80" w:themeColor="accent4" w:themeShade="BF"/>
                <w:sz w:val="20"/>
                <w:szCs w:val="20"/>
              </w:rPr>
              <w:t xml:space="preserve"> Retrieved from: https://slate.com/podcasts/</w:t>
            </w:r>
          </w:p>
        </w:tc>
        <w:tc>
          <w:tcPr>
            <w:tcW w:w="1710" w:type="dxa"/>
          </w:tcPr>
          <w:p w14:paraId="4FD7CC2D" w14:textId="77777777" w:rsidR="00BF3344" w:rsidRPr="00757E58" w:rsidRDefault="00BF3344" w:rsidP="00EB5CA7">
            <w:pPr>
              <w:contextualSpacing/>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p>
          <w:p w14:paraId="24C0AD25" w14:textId="56F4A1BF" w:rsidR="00BF3344" w:rsidRDefault="00EB5CA7" w:rsidP="00EB5CA7">
            <w:pPr>
              <w:pStyle w:val="NormalWeb"/>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olor w:val="374C80" w:themeColor="accent4" w:themeShade="BF"/>
                <w:szCs w:val="20"/>
              </w:rPr>
            </w:pPr>
            <w:r w:rsidRPr="00757E58">
              <w:rPr>
                <w:rFonts w:ascii="Century Gothic" w:eastAsia="MS Mincho" w:hAnsi="Century Gothic"/>
                <w:color w:val="374C80" w:themeColor="accent4" w:themeShade="BF"/>
                <w:szCs w:val="20"/>
              </w:rPr>
              <w:t>GROUP B</w:t>
            </w:r>
          </w:p>
          <w:p w14:paraId="01EDF063" w14:textId="428D979D" w:rsidR="00B16161" w:rsidRPr="00757E58" w:rsidRDefault="00B16161" w:rsidP="00EB5CA7">
            <w:pPr>
              <w:pStyle w:val="NormalWeb"/>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olor w:val="374C80" w:themeColor="accent4" w:themeShade="BF"/>
                <w:szCs w:val="20"/>
              </w:rPr>
            </w:pPr>
            <w:r>
              <w:rPr>
                <w:rFonts w:ascii="Century Gothic" w:eastAsia="MS Mincho" w:hAnsi="Century Gothic"/>
                <w:color w:val="374C80" w:themeColor="accent4" w:themeShade="BF"/>
                <w:szCs w:val="20"/>
              </w:rPr>
              <w:t>DISCUSSION</w:t>
            </w:r>
          </w:p>
          <w:p w14:paraId="0EBF3345" w14:textId="77777777" w:rsidR="00BF3344" w:rsidRPr="00757E58" w:rsidRDefault="00BF3344" w:rsidP="00EB5CA7">
            <w:pPr>
              <w:contextualSpacing/>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p>
        </w:tc>
      </w:tr>
      <w:tr w:rsidR="00BF3344" w:rsidRPr="00757E58" w14:paraId="25DB157D" w14:textId="77777777" w:rsidTr="004167F8">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008" w:type="dxa"/>
            <w:vAlign w:val="center"/>
          </w:tcPr>
          <w:p w14:paraId="2840CD7B" w14:textId="01BF27CC" w:rsidR="00BF3344" w:rsidRPr="00757E58" w:rsidRDefault="00BF3344" w:rsidP="00D35DF0">
            <w:pPr>
              <w:contextualSpacing/>
              <w:jc w:val="center"/>
              <w:rPr>
                <w:rFonts w:ascii="Century Gothic" w:eastAsia="MS Mincho" w:hAnsi="Century Gothic" w:cs="Times New Roman"/>
                <w:color w:val="374C80" w:themeColor="accent4" w:themeShade="BF"/>
                <w:sz w:val="20"/>
                <w:szCs w:val="20"/>
              </w:rPr>
            </w:pPr>
            <w:r w:rsidRPr="00757E58">
              <w:rPr>
                <w:rFonts w:ascii="Century Gothic" w:eastAsia="MS Mincho" w:hAnsi="Century Gothic" w:cs="Times New Roman"/>
                <w:color w:val="374C80" w:themeColor="accent4" w:themeShade="BF"/>
                <w:sz w:val="20"/>
                <w:szCs w:val="20"/>
              </w:rPr>
              <w:t xml:space="preserve">Feb </w:t>
            </w:r>
            <w:r w:rsidR="00D05A65" w:rsidRPr="00757E58">
              <w:rPr>
                <w:rFonts w:ascii="Century Gothic" w:eastAsia="MS Mincho" w:hAnsi="Century Gothic" w:cs="Times New Roman"/>
                <w:color w:val="374C80" w:themeColor="accent4" w:themeShade="BF"/>
                <w:sz w:val="20"/>
                <w:szCs w:val="20"/>
              </w:rPr>
              <w:t>23</w:t>
            </w:r>
          </w:p>
        </w:tc>
        <w:tc>
          <w:tcPr>
            <w:tcW w:w="2250" w:type="dxa"/>
            <w:vAlign w:val="center"/>
          </w:tcPr>
          <w:p w14:paraId="196BE89D" w14:textId="7725FD18" w:rsidR="00C23771" w:rsidRPr="00757E58" w:rsidRDefault="000D27CE" w:rsidP="00C23771">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sidRPr="00757E58">
              <w:rPr>
                <w:rFonts w:ascii="Century Gothic" w:eastAsia="MS Mincho" w:hAnsi="Century Gothic" w:cs="Times New Roman"/>
                <w:color w:val="374C80" w:themeColor="accent4" w:themeShade="BF"/>
                <w:sz w:val="20"/>
                <w:szCs w:val="20"/>
              </w:rPr>
              <w:t>CONTEXT:</w:t>
            </w:r>
          </w:p>
          <w:p w14:paraId="5917A533" w14:textId="5BC79697" w:rsidR="00BF3344" w:rsidRPr="00757E58" w:rsidRDefault="00C23771" w:rsidP="00C23771">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sidRPr="00757E58">
              <w:rPr>
                <w:rFonts w:ascii="Century Gothic" w:eastAsia="MS Mincho" w:hAnsi="Century Gothic" w:cs="Times New Roman"/>
                <w:color w:val="374C80" w:themeColor="accent4" w:themeShade="BF"/>
                <w:sz w:val="20"/>
                <w:szCs w:val="20"/>
              </w:rPr>
              <w:t>A Brief History of New Media</w:t>
            </w:r>
          </w:p>
        </w:tc>
        <w:tc>
          <w:tcPr>
            <w:tcW w:w="5400" w:type="dxa"/>
          </w:tcPr>
          <w:p w14:paraId="52C8777E" w14:textId="77777777" w:rsidR="00BA4FE1" w:rsidRPr="00757E58" w:rsidRDefault="00BA4FE1" w:rsidP="00BA4FE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374C80" w:themeColor="accent4" w:themeShade="BF"/>
                <w:sz w:val="20"/>
                <w:szCs w:val="20"/>
              </w:rPr>
            </w:pPr>
            <w:r w:rsidRPr="00757E58">
              <w:rPr>
                <w:rFonts w:ascii="Century Gothic" w:hAnsi="Century Gothic" w:cs="Times New Roman"/>
                <w:color w:val="374C80" w:themeColor="accent4" w:themeShade="BF"/>
                <w:sz w:val="20"/>
                <w:szCs w:val="20"/>
              </w:rPr>
              <w:t xml:space="preserve">Stevenson, M. (2018). From hypertext to hype and back again: Exploring the roots of social media in the early web. In J. Burgess, A Marwick and T Poell (eds.). </w:t>
            </w:r>
            <w:r w:rsidRPr="00757E58">
              <w:rPr>
                <w:rFonts w:ascii="Century Gothic" w:hAnsi="Century Gothic" w:cs="Times New Roman"/>
                <w:i/>
                <w:color w:val="374C80" w:themeColor="accent4" w:themeShade="BF"/>
                <w:sz w:val="20"/>
                <w:szCs w:val="20"/>
              </w:rPr>
              <w:t>The SAGE Handbook of Social Media.</w:t>
            </w:r>
            <w:r w:rsidRPr="00757E58">
              <w:rPr>
                <w:rFonts w:ascii="Century Gothic" w:hAnsi="Century Gothic" w:cs="Times New Roman"/>
                <w:color w:val="374C80" w:themeColor="accent4" w:themeShade="BF"/>
                <w:sz w:val="20"/>
                <w:szCs w:val="20"/>
              </w:rPr>
              <w:t xml:space="preserve"> Sage Press. </w:t>
            </w:r>
          </w:p>
          <w:p w14:paraId="0114DE4B" w14:textId="2FC35807" w:rsidR="009208AB" w:rsidRPr="00757E58" w:rsidRDefault="00BA4FE1" w:rsidP="00BA4FE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i/>
                <w:color w:val="374C80" w:themeColor="accent4" w:themeShade="BF"/>
                <w:sz w:val="20"/>
                <w:szCs w:val="20"/>
              </w:rPr>
            </w:pPr>
            <w:r w:rsidRPr="00757E58">
              <w:rPr>
                <w:rFonts w:ascii="Century Gothic" w:hAnsi="Century Gothic" w:cs="Times New Roman"/>
                <w:color w:val="374C80" w:themeColor="accent4" w:themeShade="BF"/>
                <w:sz w:val="20"/>
                <w:szCs w:val="20"/>
              </w:rPr>
              <w:t xml:space="preserve">Hicks, M. (2017, August 9). </w:t>
            </w:r>
            <w:r w:rsidRPr="00757E58">
              <w:rPr>
                <w:rFonts w:ascii="Century Gothic" w:hAnsi="Century Gothic"/>
                <w:color w:val="374C80" w:themeColor="accent4" w:themeShade="BF"/>
                <w:sz w:val="20"/>
                <w:szCs w:val="20"/>
              </w:rPr>
              <w:t xml:space="preserve"> </w:t>
            </w:r>
            <w:hyperlink r:id="rId17" w:history="1">
              <w:r w:rsidRPr="00757E58">
                <w:rPr>
                  <w:rStyle w:val="Hyperlink"/>
                  <w:rFonts w:ascii="Century Gothic" w:hAnsi="Century Gothic" w:cs="Times New Roman"/>
                  <w:color w:val="374C80" w:themeColor="accent4" w:themeShade="BF"/>
                  <w:sz w:val="20"/>
                  <w:szCs w:val="20"/>
                  <w:u w:val="none"/>
                </w:rPr>
                <w:t>Memo to the Google memo writer: Women were foundational to the field of computing</w:t>
              </w:r>
            </w:hyperlink>
            <w:r w:rsidRPr="00757E58">
              <w:rPr>
                <w:rFonts w:ascii="Century Gothic" w:hAnsi="Century Gothic" w:cs="Times New Roman"/>
                <w:color w:val="374C80" w:themeColor="accent4" w:themeShade="BF"/>
                <w:sz w:val="20"/>
                <w:szCs w:val="20"/>
              </w:rPr>
              <w:t xml:space="preserve">. </w:t>
            </w:r>
            <w:r w:rsidRPr="00757E58">
              <w:rPr>
                <w:rFonts w:ascii="Century Gothic" w:hAnsi="Century Gothic" w:cs="Times New Roman"/>
                <w:i/>
                <w:color w:val="374C80" w:themeColor="accent4" w:themeShade="BF"/>
                <w:sz w:val="20"/>
                <w:szCs w:val="20"/>
              </w:rPr>
              <w:t>The Washington Post.</w:t>
            </w:r>
            <w:r w:rsidR="005510EB">
              <w:rPr>
                <w:rFonts w:ascii="Century Gothic" w:hAnsi="Century Gothic" w:cs="Times New Roman"/>
                <w:i/>
                <w:color w:val="374C80" w:themeColor="accent4" w:themeShade="BF"/>
                <w:sz w:val="20"/>
                <w:szCs w:val="20"/>
              </w:rPr>
              <w:t xml:space="preserve"> Retrieved from </w:t>
            </w:r>
            <w:r w:rsidR="005510EB" w:rsidRPr="005510EB">
              <w:rPr>
                <w:rFonts w:ascii="Century Gothic" w:hAnsi="Century Gothic" w:cs="Times New Roman"/>
                <w:iCs/>
                <w:color w:val="374C80" w:themeColor="accent4" w:themeShade="BF"/>
                <w:sz w:val="20"/>
                <w:szCs w:val="20"/>
              </w:rPr>
              <w:t>www.washingtonpost.com</w:t>
            </w:r>
          </w:p>
          <w:p w14:paraId="005D126B" w14:textId="74F8F1A1" w:rsidR="0092225F" w:rsidRPr="00757E58" w:rsidRDefault="0092225F" w:rsidP="0092225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374C80" w:themeColor="accent4" w:themeShade="BF"/>
                <w:sz w:val="20"/>
                <w:szCs w:val="20"/>
              </w:rPr>
            </w:pPr>
            <w:r w:rsidRPr="00757E58">
              <w:rPr>
                <w:rFonts w:ascii="Century Gothic" w:hAnsi="Century Gothic" w:cs="Times New Roman"/>
                <w:iCs/>
                <w:color w:val="374C80" w:themeColor="accent4" w:themeShade="BF"/>
                <w:sz w:val="20"/>
                <w:szCs w:val="20"/>
                <w:u w:val="single"/>
              </w:rPr>
              <w:t>Recommended:</w:t>
            </w:r>
            <w:r w:rsidRPr="00757E58">
              <w:rPr>
                <w:rFonts w:ascii="Century Gothic" w:hAnsi="Century Gothic" w:cs="Times New Roman"/>
                <w:i/>
                <w:color w:val="374C80" w:themeColor="accent4" w:themeShade="BF"/>
                <w:sz w:val="20"/>
                <w:szCs w:val="20"/>
              </w:rPr>
              <w:t xml:space="preserve"> </w:t>
            </w:r>
            <w:r w:rsidRPr="00757E58">
              <w:rPr>
                <w:rFonts w:ascii="Century Gothic" w:eastAsia="Times New Roman" w:hAnsi="Century Gothic" w:cs="Times New Roman"/>
                <w:color w:val="374C80" w:themeColor="accent4" w:themeShade="BF"/>
                <w:sz w:val="20"/>
                <w:szCs w:val="20"/>
              </w:rPr>
              <w:t xml:space="preserve"> Marantz, A. (2019, September 30). </w:t>
            </w:r>
            <w:hyperlink r:id="rId18" w:history="1">
              <w:r w:rsidRPr="00757E58">
                <w:rPr>
                  <w:rStyle w:val="Hyperlink"/>
                  <w:rFonts w:ascii="Century Gothic" w:eastAsia="Times New Roman" w:hAnsi="Century Gothic" w:cs="Times New Roman"/>
                  <w:sz w:val="20"/>
                  <w:szCs w:val="20"/>
                </w:rPr>
                <w:t>The Dark Side of Techno-Utopianism.</w:t>
              </w:r>
            </w:hyperlink>
            <w:r w:rsidRPr="00757E58">
              <w:rPr>
                <w:rFonts w:ascii="Century Gothic" w:eastAsia="Times New Roman" w:hAnsi="Century Gothic" w:cs="Times New Roman"/>
                <w:color w:val="374C80" w:themeColor="accent4" w:themeShade="BF"/>
                <w:sz w:val="20"/>
                <w:szCs w:val="20"/>
              </w:rPr>
              <w:t xml:space="preserve"> </w:t>
            </w:r>
            <w:r w:rsidRPr="00757E58">
              <w:rPr>
                <w:rFonts w:ascii="Century Gothic" w:eastAsia="Times New Roman" w:hAnsi="Century Gothic" w:cs="Times New Roman"/>
                <w:i/>
                <w:color w:val="374C80" w:themeColor="accent4" w:themeShade="BF"/>
                <w:sz w:val="20"/>
                <w:szCs w:val="20"/>
              </w:rPr>
              <w:t>The New Yorker</w:t>
            </w:r>
            <w:r w:rsidRPr="00757E58">
              <w:rPr>
                <w:rFonts w:ascii="Century Gothic" w:eastAsia="Times New Roman" w:hAnsi="Century Gothic" w:cs="Times New Roman"/>
                <w:color w:val="374C80" w:themeColor="accent4" w:themeShade="BF"/>
                <w:sz w:val="20"/>
                <w:szCs w:val="20"/>
              </w:rPr>
              <w:t xml:space="preserve">. </w:t>
            </w:r>
          </w:p>
        </w:tc>
        <w:tc>
          <w:tcPr>
            <w:tcW w:w="1710" w:type="dxa"/>
          </w:tcPr>
          <w:p w14:paraId="0D9846A6" w14:textId="31B0DC9D" w:rsidR="00BF3344" w:rsidRPr="00757E58" w:rsidRDefault="00BF3344" w:rsidP="00EB5CA7">
            <w:pPr>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olor w:val="374C80" w:themeColor="accent4" w:themeShade="BF"/>
                <w:sz w:val="20"/>
                <w:szCs w:val="20"/>
              </w:rPr>
            </w:pPr>
          </w:p>
        </w:tc>
      </w:tr>
      <w:tr w:rsidR="00BF3344" w:rsidRPr="00757E58" w14:paraId="441DB717" w14:textId="77777777" w:rsidTr="004167F8">
        <w:trPr>
          <w:trHeight w:val="490"/>
        </w:trPr>
        <w:tc>
          <w:tcPr>
            <w:cnfStyle w:val="001000000000" w:firstRow="0" w:lastRow="0" w:firstColumn="1" w:lastColumn="0" w:oddVBand="0" w:evenVBand="0" w:oddHBand="0" w:evenHBand="0" w:firstRowFirstColumn="0" w:firstRowLastColumn="0" w:lastRowFirstColumn="0" w:lastRowLastColumn="0"/>
            <w:tcW w:w="1008" w:type="dxa"/>
            <w:vAlign w:val="center"/>
          </w:tcPr>
          <w:p w14:paraId="60D433AE" w14:textId="25D6F88E" w:rsidR="00BF3344" w:rsidRPr="00757E58" w:rsidRDefault="00BF3344" w:rsidP="00D35DF0">
            <w:pPr>
              <w:contextualSpacing/>
              <w:jc w:val="center"/>
              <w:rPr>
                <w:rFonts w:ascii="Century Gothic" w:eastAsia="MS Mincho" w:hAnsi="Century Gothic" w:cs="Times New Roman"/>
                <w:color w:val="374C80" w:themeColor="accent4" w:themeShade="BF"/>
                <w:sz w:val="20"/>
                <w:szCs w:val="20"/>
              </w:rPr>
            </w:pPr>
            <w:r w:rsidRPr="00757E58">
              <w:rPr>
                <w:rFonts w:ascii="Century Gothic" w:eastAsia="MS Mincho" w:hAnsi="Century Gothic" w:cs="Times New Roman"/>
                <w:color w:val="374C80" w:themeColor="accent4" w:themeShade="BF"/>
                <w:sz w:val="20"/>
                <w:szCs w:val="20"/>
              </w:rPr>
              <w:t xml:space="preserve">Feb </w:t>
            </w:r>
            <w:r w:rsidR="00D05A65" w:rsidRPr="00757E58">
              <w:rPr>
                <w:rFonts w:ascii="Century Gothic" w:eastAsia="MS Mincho" w:hAnsi="Century Gothic" w:cs="Times New Roman"/>
                <w:color w:val="374C80" w:themeColor="accent4" w:themeShade="BF"/>
                <w:sz w:val="20"/>
                <w:szCs w:val="20"/>
              </w:rPr>
              <w:t>25</w:t>
            </w:r>
          </w:p>
        </w:tc>
        <w:tc>
          <w:tcPr>
            <w:tcW w:w="2250" w:type="dxa"/>
            <w:vAlign w:val="center"/>
          </w:tcPr>
          <w:p w14:paraId="47CF935F" w14:textId="4E75902F" w:rsidR="00BF3344" w:rsidRPr="00757E58" w:rsidRDefault="001E0975" w:rsidP="001C5697">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sidRPr="00757E58">
              <w:rPr>
                <w:rFonts w:ascii="Century Gothic" w:eastAsia="MS Mincho" w:hAnsi="Century Gothic" w:cs="Times New Roman"/>
                <w:color w:val="374C80" w:themeColor="accent4" w:themeShade="BF"/>
                <w:sz w:val="20"/>
                <w:szCs w:val="20"/>
              </w:rPr>
              <w:t xml:space="preserve">INDUSTRY: </w:t>
            </w:r>
            <w:r w:rsidR="00BA4FE1" w:rsidRPr="00757E58">
              <w:rPr>
                <w:rFonts w:ascii="Century Gothic" w:eastAsia="MS Mincho" w:hAnsi="Century Gothic" w:cs="Times New Roman"/>
                <w:color w:val="374C80" w:themeColor="accent4" w:themeShade="BF"/>
                <w:sz w:val="20"/>
                <w:szCs w:val="20"/>
              </w:rPr>
              <w:t>Economi</w:t>
            </w:r>
            <w:r w:rsidR="000D27CE" w:rsidRPr="00757E58">
              <w:rPr>
                <w:rFonts w:ascii="Century Gothic" w:eastAsia="MS Mincho" w:hAnsi="Century Gothic" w:cs="Times New Roman"/>
                <w:color w:val="374C80" w:themeColor="accent4" w:themeShade="BF"/>
                <w:sz w:val="20"/>
                <w:szCs w:val="20"/>
              </w:rPr>
              <w:t>e</w:t>
            </w:r>
            <w:r w:rsidR="00BA4FE1" w:rsidRPr="00757E58">
              <w:rPr>
                <w:rFonts w:ascii="Century Gothic" w:eastAsia="MS Mincho" w:hAnsi="Century Gothic" w:cs="Times New Roman"/>
                <w:color w:val="374C80" w:themeColor="accent4" w:themeShade="BF"/>
                <w:sz w:val="20"/>
                <w:szCs w:val="20"/>
              </w:rPr>
              <w:t>s</w:t>
            </w:r>
            <w:r w:rsidR="000D27CE" w:rsidRPr="00757E58">
              <w:rPr>
                <w:rFonts w:ascii="Century Gothic" w:eastAsia="MS Mincho" w:hAnsi="Century Gothic" w:cs="Times New Roman"/>
                <w:color w:val="374C80" w:themeColor="accent4" w:themeShade="BF"/>
                <w:sz w:val="20"/>
                <w:szCs w:val="20"/>
              </w:rPr>
              <w:t xml:space="preserve"> of New Media</w:t>
            </w:r>
          </w:p>
        </w:tc>
        <w:tc>
          <w:tcPr>
            <w:tcW w:w="5400" w:type="dxa"/>
          </w:tcPr>
          <w:p w14:paraId="67FDC59B" w14:textId="40E5BFB3" w:rsidR="006C51BA" w:rsidRPr="00757E58" w:rsidRDefault="006C51BA" w:rsidP="00897A1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entury Gothic" w:hAnsi="Century Gothic"/>
                <w:color w:val="374C80" w:themeColor="accent4" w:themeShade="BF"/>
                <w:sz w:val="20"/>
                <w:szCs w:val="20"/>
              </w:rPr>
            </w:pPr>
            <w:proofErr w:type="spellStart"/>
            <w:r w:rsidRPr="00757E58">
              <w:rPr>
                <w:rFonts w:ascii="Century Gothic" w:hAnsi="Century Gothic"/>
                <w:color w:val="374C80" w:themeColor="accent4" w:themeShade="BF"/>
                <w:sz w:val="20"/>
                <w:szCs w:val="20"/>
              </w:rPr>
              <w:t>Smirnek</w:t>
            </w:r>
            <w:proofErr w:type="spellEnd"/>
            <w:r w:rsidRPr="00757E58">
              <w:rPr>
                <w:rFonts w:ascii="Century Gothic" w:hAnsi="Century Gothic"/>
                <w:color w:val="374C80" w:themeColor="accent4" w:themeShade="BF"/>
                <w:sz w:val="20"/>
                <w:szCs w:val="20"/>
              </w:rPr>
              <w:t>, N. (201</w:t>
            </w:r>
            <w:r w:rsidR="00363E0C" w:rsidRPr="00757E58">
              <w:rPr>
                <w:rFonts w:ascii="Century Gothic" w:hAnsi="Century Gothic"/>
                <w:color w:val="374C80" w:themeColor="accent4" w:themeShade="BF"/>
                <w:sz w:val="20"/>
                <w:szCs w:val="20"/>
              </w:rPr>
              <w:t>7</w:t>
            </w:r>
            <w:r w:rsidRPr="00757E58">
              <w:rPr>
                <w:rFonts w:ascii="Century Gothic" w:hAnsi="Century Gothic"/>
                <w:color w:val="374C80" w:themeColor="accent4" w:themeShade="BF"/>
                <w:sz w:val="20"/>
                <w:szCs w:val="20"/>
              </w:rPr>
              <w:t xml:space="preserve">). Introduction and Chapter 1. </w:t>
            </w:r>
            <w:r w:rsidRPr="00757E58">
              <w:rPr>
                <w:rFonts w:ascii="Century Gothic" w:hAnsi="Century Gothic"/>
                <w:i/>
                <w:iCs/>
                <w:color w:val="374C80" w:themeColor="accent4" w:themeShade="BF"/>
                <w:sz w:val="20"/>
                <w:szCs w:val="20"/>
              </w:rPr>
              <w:t>Platform Capitalism</w:t>
            </w:r>
            <w:r w:rsidRPr="00757E58">
              <w:rPr>
                <w:rFonts w:ascii="Century Gothic" w:hAnsi="Century Gothic"/>
                <w:color w:val="374C80" w:themeColor="accent4" w:themeShade="BF"/>
                <w:sz w:val="20"/>
                <w:szCs w:val="20"/>
              </w:rPr>
              <w:t xml:space="preserve">. Pp 1-20.  </w:t>
            </w:r>
          </w:p>
          <w:p w14:paraId="12F39051" w14:textId="6AF272AD" w:rsidR="00AE4127" w:rsidRDefault="00AE4127" w:rsidP="00BC028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entury Gothic" w:hAnsi="Century Gothic"/>
                <w:color w:val="374C80" w:themeColor="accent4" w:themeShade="BF"/>
                <w:sz w:val="20"/>
                <w:szCs w:val="20"/>
              </w:rPr>
            </w:pPr>
            <w:r>
              <w:rPr>
                <w:rFonts w:ascii="Century Gothic" w:hAnsi="Century Gothic"/>
                <w:color w:val="374C80" w:themeColor="accent4" w:themeShade="BF"/>
                <w:sz w:val="20"/>
                <w:szCs w:val="20"/>
              </w:rPr>
              <w:t xml:space="preserve">Marvin, G. (2013, October). </w:t>
            </w:r>
            <w:r>
              <w:t xml:space="preserve"> </w:t>
            </w:r>
            <w:r w:rsidRPr="00AE4127">
              <w:rPr>
                <w:rFonts w:ascii="Century Gothic" w:hAnsi="Century Gothic"/>
                <w:color w:val="374C80" w:themeColor="accent4" w:themeShade="BF"/>
                <w:sz w:val="20"/>
                <w:szCs w:val="20"/>
              </w:rPr>
              <w:t xml:space="preserve">Blockbusters”: Why </w:t>
            </w:r>
            <w:r w:rsidR="00491EA9">
              <w:rPr>
                <w:rFonts w:ascii="Century Gothic" w:hAnsi="Century Gothic"/>
                <w:color w:val="374C80" w:themeColor="accent4" w:themeShade="BF"/>
                <w:sz w:val="20"/>
                <w:szCs w:val="20"/>
              </w:rPr>
              <w:t>t</w:t>
            </w:r>
            <w:r w:rsidRPr="00AE4127">
              <w:rPr>
                <w:rFonts w:ascii="Century Gothic" w:hAnsi="Century Gothic"/>
                <w:color w:val="374C80" w:themeColor="accent4" w:themeShade="BF"/>
                <w:sz w:val="20"/>
                <w:szCs w:val="20"/>
              </w:rPr>
              <w:t xml:space="preserve">he </w:t>
            </w:r>
            <w:r w:rsidR="00491EA9">
              <w:rPr>
                <w:rFonts w:ascii="Century Gothic" w:hAnsi="Century Gothic"/>
                <w:color w:val="374C80" w:themeColor="accent4" w:themeShade="BF"/>
                <w:sz w:val="20"/>
                <w:szCs w:val="20"/>
              </w:rPr>
              <w:t>l</w:t>
            </w:r>
            <w:r w:rsidRPr="00AE4127">
              <w:rPr>
                <w:rFonts w:ascii="Century Gothic" w:hAnsi="Century Gothic"/>
                <w:color w:val="374C80" w:themeColor="accent4" w:themeShade="BF"/>
                <w:sz w:val="20"/>
                <w:szCs w:val="20"/>
              </w:rPr>
              <w:t xml:space="preserve">ong </w:t>
            </w:r>
            <w:r w:rsidR="00491EA9">
              <w:rPr>
                <w:rFonts w:ascii="Century Gothic" w:hAnsi="Century Gothic"/>
                <w:color w:val="374C80" w:themeColor="accent4" w:themeShade="BF"/>
                <w:sz w:val="20"/>
                <w:szCs w:val="20"/>
              </w:rPr>
              <w:t>t</w:t>
            </w:r>
            <w:r w:rsidRPr="00AE4127">
              <w:rPr>
                <w:rFonts w:ascii="Century Gothic" w:hAnsi="Century Gothic"/>
                <w:color w:val="374C80" w:themeColor="accent4" w:themeShade="BF"/>
                <w:sz w:val="20"/>
                <w:szCs w:val="20"/>
              </w:rPr>
              <w:t xml:space="preserve">ail Is </w:t>
            </w:r>
            <w:r w:rsidR="00491EA9">
              <w:rPr>
                <w:rFonts w:ascii="Century Gothic" w:hAnsi="Century Gothic"/>
                <w:color w:val="374C80" w:themeColor="accent4" w:themeShade="BF"/>
                <w:sz w:val="20"/>
                <w:szCs w:val="20"/>
              </w:rPr>
              <w:t>d</w:t>
            </w:r>
            <w:r w:rsidRPr="00AE4127">
              <w:rPr>
                <w:rFonts w:ascii="Century Gothic" w:hAnsi="Century Gothic"/>
                <w:color w:val="374C80" w:themeColor="accent4" w:themeShade="BF"/>
                <w:sz w:val="20"/>
                <w:szCs w:val="20"/>
              </w:rPr>
              <w:t xml:space="preserve">ead </w:t>
            </w:r>
            <w:r w:rsidR="00491EA9">
              <w:rPr>
                <w:rFonts w:ascii="Century Gothic" w:hAnsi="Century Gothic"/>
                <w:color w:val="374C80" w:themeColor="accent4" w:themeShade="BF"/>
                <w:sz w:val="20"/>
                <w:szCs w:val="20"/>
              </w:rPr>
              <w:t>a</w:t>
            </w:r>
            <w:r w:rsidRPr="00AE4127">
              <w:rPr>
                <w:rFonts w:ascii="Century Gothic" w:hAnsi="Century Gothic"/>
                <w:color w:val="374C80" w:themeColor="accent4" w:themeShade="BF"/>
                <w:sz w:val="20"/>
                <w:szCs w:val="20"/>
              </w:rPr>
              <w:t xml:space="preserve">nd </w:t>
            </w:r>
            <w:r w:rsidR="00491EA9">
              <w:rPr>
                <w:rFonts w:ascii="Century Gothic" w:hAnsi="Century Gothic"/>
                <w:color w:val="374C80" w:themeColor="accent4" w:themeShade="BF"/>
                <w:sz w:val="20"/>
                <w:szCs w:val="20"/>
              </w:rPr>
              <w:t>g</w:t>
            </w:r>
            <w:r w:rsidRPr="00AE4127">
              <w:rPr>
                <w:rFonts w:ascii="Century Gothic" w:hAnsi="Century Gothic"/>
                <w:color w:val="374C80" w:themeColor="accent4" w:themeShade="BF"/>
                <w:sz w:val="20"/>
                <w:szCs w:val="20"/>
              </w:rPr>
              <w:t>o-</w:t>
            </w:r>
            <w:r w:rsidR="00491EA9">
              <w:rPr>
                <w:rFonts w:ascii="Century Gothic" w:hAnsi="Century Gothic"/>
                <w:color w:val="374C80" w:themeColor="accent4" w:themeShade="BF"/>
                <w:sz w:val="20"/>
                <w:szCs w:val="20"/>
              </w:rPr>
              <w:t>b</w:t>
            </w:r>
            <w:r w:rsidRPr="00AE4127">
              <w:rPr>
                <w:rFonts w:ascii="Century Gothic" w:hAnsi="Century Gothic"/>
                <w:color w:val="374C80" w:themeColor="accent4" w:themeShade="BF"/>
                <w:sz w:val="20"/>
                <w:szCs w:val="20"/>
              </w:rPr>
              <w:t xml:space="preserve">ig </w:t>
            </w:r>
            <w:r w:rsidR="00491EA9">
              <w:rPr>
                <w:rFonts w:ascii="Century Gothic" w:hAnsi="Century Gothic"/>
                <w:color w:val="374C80" w:themeColor="accent4" w:themeShade="BF"/>
                <w:sz w:val="20"/>
                <w:szCs w:val="20"/>
              </w:rPr>
              <w:t>s</w:t>
            </w:r>
            <w:r w:rsidRPr="00AE4127">
              <w:rPr>
                <w:rFonts w:ascii="Century Gothic" w:hAnsi="Century Gothic"/>
                <w:color w:val="374C80" w:themeColor="accent4" w:themeShade="BF"/>
                <w:sz w:val="20"/>
                <w:szCs w:val="20"/>
              </w:rPr>
              <w:t xml:space="preserve">trategies </w:t>
            </w:r>
            <w:r w:rsidR="00491EA9">
              <w:rPr>
                <w:rFonts w:ascii="Century Gothic" w:hAnsi="Century Gothic"/>
                <w:color w:val="374C80" w:themeColor="accent4" w:themeShade="BF"/>
                <w:sz w:val="20"/>
                <w:szCs w:val="20"/>
              </w:rPr>
              <w:t>p</w:t>
            </w:r>
            <w:r w:rsidRPr="00AE4127">
              <w:rPr>
                <w:rFonts w:ascii="Century Gothic" w:hAnsi="Century Gothic"/>
                <w:color w:val="374C80" w:themeColor="accent4" w:themeShade="BF"/>
                <w:sz w:val="20"/>
                <w:szCs w:val="20"/>
              </w:rPr>
              <w:t xml:space="preserve">ay </w:t>
            </w:r>
            <w:r w:rsidR="00491EA9">
              <w:rPr>
                <w:rFonts w:ascii="Century Gothic" w:hAnsi="Century Gothic"/>
                <w:color w:val="374C80" w:themeColor="accent4" w:themeShade="BF"/>
                <w:sz w:val="20"/>
                <w:szCs w:val="20"/>
              </w:rPr>
              <w:t>o</w:t>
            </w:r>
            <w:r w:rsidRPr="00AE4127">
              <w:rPr>
                <w:rFonts w:ascii="Century Gothic" w:hAnsi="Century Gothic"/>
                <w:color w:val="374C80" w:themeColor="accent4" w:themeShade="BF"/>
                <w:sz w:val="20"/>
                <w:szCs w:val="20"/>
              </w:rPr>
              <w:t>ff</w:t>
            </w:r>
            <w:r>
              <w:rPr>
                <w:rFonts w:ascii="Century Gothic" w:hAnsi="Century Gothic"/>
                <w:color w:val="374C80" w:themeColor="accent4" w:themeShade="BF"/>
                <w:sz w:val="20"/>
                <w:szCs w:val="20"/>
              </w:rPr>
              <w:t xml:space="preserve">. </w:t>
            </w:r>
            <w:r w:rsidRPr="00491EA9">
              <w:rPr>
                <w:rFonts w:ascii="Century Gothic" w:hAnsi="Century Gothic"/>
                <w:i/>
                <w:iCs/>
                <w:color w:val="374C80" w:themeColor="accent4" w:themeShade="BF"/>
                <w:sz w:val="20"/>
                <w:szCs w:val="20"/>
              </w:rPr>
              <w:t>Marketing Land.</w:t>
            </w:r>
            <w:r>
              <w:rPr>
                <w:rFonts w:ascii="Century Gothic" w:hAnsi="Century Gothic"/>
                <w:color w:val="374C80" w:themeColor="accent4" w:themeShade="BF"/>
                <w:sz w:val="20"/>
                <w:szCs w:val="20"/>
              </w:rPr>
              <w:t xml:space="preserve"> Retrieved from: </w:t>
            </w:r>
            <w:r>
              <w:t xml:space="preserve"> </w:t>
            </w:r>
            <w:hyperlink r:id="rId19" w:history="1">
              <w:r w:rsidR="00E85ADD" w:rsidRPr="003F42CB">
                <w:rPr>
                  <w:rStyle w:val="Hyperlink"/>
                  <w:rFonts w:ascii="Century Gothic" w:hAnsi="Century Gothic"/>
                  <w:sz w:val="20"/>
                </w:rPr>
                <w:t>https://marketingland.com/blockbusters-why-the-long-tail-is-dead-and-go-big-strategies-pay-off-62763</w:t>
              </w:r>
            </w:hyperlink>
          </w:p>
          <w:p w14:paraId="36468D19" w14:textId="3175B7C3" w:rsidR="00E85ADD" w:rsidRPr="00E85ADD" w:rsidRDefault="00E85ADD" w:rsidP="00BC028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entury Gothic" w:hAnsi="Century Gothic"/>
                <w:i/>
                <w:iCs/>
                <w:color w:val="374C80" w:themeColor="accent4" w:themeShade="BF"/>
                <w:sz w:val="20"/>
                <w:szCs w:val="20"/>
              </w:rPr>
            </w:pPr>
            <w:r w:rsidRPr="00E85ADD">
              <w:rPr>
                <w:rFonts w:ascii="Century Gothic" w:hAnsi="Century Gothic"/>
                <w:color w:val="374C80" w:themeColor="accent4" w:themeShade="BF"/>
                <w:sz w:val="20"/>
                <w:szCs w:val="20"/>
              </w:rPr>
              <w:t xml:space="preserve">Dewey, C. (2015). “You don’t know it, but you’re working for Facebook. For free.” </w:t>
            </w:r>
            <w:r w:rsidRPr="00E85ADD">
              <w:rPr>
                <w:rFonts w:ascii="Century Gothic" w:hAnsi="Century Gothic"/>
                <w:i/>
                <w:iCs/>
                <w:color w:val="374C80" w:themeColor="accent4" w:themeShade="BF"/>
                <w:sz w:val="20"/>
                <w:szCs w:val="20"/>
              </w:rPr>
              <w:t>The Washington Post.</w:t>
            </w:r>
          </w:p>
          <w:p w14:paraId="75369C9C" w14:textId="674D138A" w:rsidR="009E3DD1" w:rsidRPr="00757E58" w:rsidRDefault="009E3DD1" w:rsidP="00BC028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entury Gothic" w:hAnsi="Century Gothic"/>
                <w:color w:val="374C80" w:themeColor="accent4" w:themeShade="BF"/>
                <w:sz w:val="20"/>
                <w:szCs w:val="20"/>
              </w:rPr>
            </w:pPr>
            <w:r>
              <w:rPr>
                <w:rFonts w:ascii="Century Gothic" w:hAnsi="Century Gothic"/>
                <w:color w:val="374C80" w:themeColor="accent4" w:themeShade="BF"/>
                <w:sz w:val="20"/>
                <w:szCs w:val="20"/>
              </w:rPr>
              <w:t xml:space="preserve">Recommended: </w:t>
            </w:r>
            <w:r>
              <w:t xml:space="preserve"> </w:t>
            </w:r>
            <w:r w:rsidRPr="009E3DD1">
              <w:rPr>
                <w:rFonts w:ascii="Century Gothic" w:hAnsi="Century Gothic"/>
                <w:color w:val="374C80" w:themeColor="accent4" w:themeShade="BF"/>
                <w:sz w:val="20"/>
                <w:szCs w:val="20"/>
              </w:rPr>
              <w:t xml:space="preserve">Nieborg, D. B., &amp; Helmond, A. (2019). The political economy of Facebook’s platformization in the mobile ecosystem: Facebook Messenger as a platform instance. </w:t>
            </w:r>
            <w:r w:rsidRPr="009E3DD1">
              <w:rPr>
                <w:rFonts w:ascii="Century Gothic" w:hAnsi="Century Gothic"/>
                <w:i/>
                <w:iCs/>
                <w:color w:val="374C80" w:themeColor="accent4" w:themeShade="BF"/>
                <w:sz w:val="20"/>
                <w:szCs w:val="20"/>
              </w:rPr>
              <w:t>Media, Culture &amp; Society,</w:t>
            </w:r>
            <w:r w:rsidRPr="009E3DD1">
              <w:rPr>
                <w:rFonts w:ascii="Century Gothic" w:hAnsi="Century Gothic"/>
                <w:color w:val="374C80" w:themeColor="accent4" w:themeShade="BF"/>
                <w:sz w:val="20"/>
                <w:szCs w:val="20"/>
              </w:rPr>
              <w:t xml:space="preserve"> 41(2), 196-218.</w:t>
            </w:r>
          </w:p>
        </w:tc>
        <w:tc>
          <w:tcPr>
            <w:tcW w:w="1710" w:type="dxa"/>
          </w:tcPr>
          <w:p w14:paraId="4B22FC04" w14:textId="659EE193" w:rsidR="00BF3344" w:rsidRPr="001C4832" w:rsidRDefault="00820123" w:rsidP="00EB5CA7">
            <w:pPr>
              <w:contextualSpacing/>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sidRPr="001C4832">
              <w:rPr>
                <w:rFonts w:ascii="Century Gothic" w:eastAsia="MS Mincho" w:hAnsi="Century Gothic" w:cs="Times New Roman"/>
                <w:color w:val="374C80" w:themeColor="accent4" w:themeShade="BF"/>
                <w:sz w:val="20"/>
                <w:szCs w:val="20"/>
              </w:rPr>
              <w:t>ESSAY 1 D</w:t>
            </w:r>
            <w:r w:rsidR="00B16161" w:rsidRPr="001C4832">
              <w:rPr>
                <w:rFonts w:ascii="Century Gothic" w:eastAsia="MS Mincho" w:hAnsi="Century Gothic" w:cs="Times New Roman"/>
                <w:color w:val="374C80" w:themeColor="accent4" w:themeShade="BF"/>
                <w:sz w:val="20"/>
                <w:szCs w:val="20"/>
              </w:rPr>
              <w:t>UE</w:t>
            </w:r>
          </w:p>
          <w:p w14:paraId="323D37E4" w14:textId="0CEF63BB" w:rsidR="00C722B4" w:rsidRPr="00757E58" w:rsidRDefault="00C722B4" w:rsidP="00EB5CA7">
            <w:pPr>
              <w:contextualSpacing/>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sidRPr="001C4832">
              <w:rPr>
                <w:rFonts w:ascii="Century Gothic" w:eastAsia="MS Mincho" w:hAnsi="Century Gothic" w:cs="Times New Roman"/>
                <w:color w:val="374C80" w:themeColor="accent4" w:themeShade="BF"/>
                <w:sz w:val="20"/>
                <w:szCs w:val="20"/>
              </w:rPr>
              <w:t>FEB 28, 11:59 PM</w:t>
            </w:r>
          </w:p>
          <w:p w14:paraId="182AFC4C" w14:textId="77777777" w:rsidR="00BF3344" w:rsidRPr="00757E58" w:rsidRDefault="00BF3344" w:rsidP="00EB5CA7">
            <w:pPr>
              <w:contextualSpacing/>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p>
        </w:tc>
      </w:tr>
      <w:tr w:rsidR="00BF3344" w:rsidRPr="00757E58" w14:paraId="119C0B07" w14:textId="77777777" w:rsidTr="0026105E">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1008" w:type="dxa"/>
            <w:vAlign w:val="center"/>
          </w:tcPr>
          <w:p w14:paraId="4305D222" w14:textId="7E1578A7" w:rsidR="00BF3344" w:rsidRPr="00757E58" w:rsidRDefault="00D05A65" w:rsidP="00D35DF0">
            <w:pPr>
              <w:contextualSpacing/>
              <w:jc w:val="center"/>
              <w:rPr>
                <w:rFonts w:ascii="Century Gothic" w:eastAsia="MS Mincho" w:hAnsi="Century Gothic" w:cs="Times New Roman"/>
                <w:color w:val="374C80" w:themeColor="accent4" w:themeShade="BF"/>
                <w:sz w:val="20"/>
                <w:szCs w:val="20"/>
              </w:rPr>
            </w:pPr>
            <w:r w:rsidRPr="00757E58">
              <w:rPr>
                <w:rFonts w:ascii="Century Gothic" w:eastAsia="MS Mincho" w:hAnsi="Century Gothic" w:cs="Times New Roman"/>
                <w:color w:val="374C80" w:themeColor="accent4" w:themeShade="BF"/>
                <w:sz w:val="20"/>
                <w:szCs w:val="20"/>
              </w:rPr>
              <w:t>Mar 2</w:t>
            </w:r>
          </w:p>
        </w:tc>
        <w:tc>
          <w:tcPr>
            <w:tcW w:w="2250" w:type="dxa"/>
          </w:tcPr>
          <w:p w14:paraId="7BC4DD47" w14:textId="77777777" w:rsidR="00EC311B" w:rsidRDefault="00EC311B" w:rsidP="0026105E">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Times New Roman"/>
                <w:color w:val="374C80" w:themeColor="accent4" w:themeShade="BF"/>
                <w:sz w:val="20"/>
                <w:szCs w:val="20"/>
              </w:rPr>
            </w:pPr>
          </w:p>
          <w:p w14:paraId="5985691C" w14:textId="77777777" w:rsidR="00EC311B" w:rsidRDefault="00EC311B" w:rsidP="0026105E">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Times New Roman"/>
                <w:color w:val="374C80" w:themeColor="accent4" w:themeShade="BF"/>
                <w:sz w:val="20"/>
                <w:szCs w:val="20"/>
              </w:rPr>
            </w:pPr>
          </w:p>
          <w:p w14:paraId="515B47F4" w14:textId="4A69D7B7" w:rsidR="00BF3344" w:rsidRPr="00757E58" w:rsidRDefault="000D27CE" w:rsidP="0026105E">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sidRPr="00757E58">
              <w:rPr>
                <w:rFonts w:ascii="Century Gothic" w:eastAsia="MS Mincho" w:hAnsi="Century Gothic" w:cs="Times New Roman"/>
                <w:color w:val="374C80" w:themeColor="accent4" w:themeShade="BF"/>
                <w:sz w:val="20"/>
                <w:szCs w:val="20"/>
              </w:rPr>
              <w:t>INDUSTRY: Automation and Algorithms</w:t>
            </w:r>
          </w:p>
        </w:tc>
        <w:tc>
          <w:tcPr>
            <w:tcW w:w="5400" w:type="dxa"/>
          </w:tcPr>
          <w:p w14:paraId="2F63221E" w14:textId="0DB70D47" w:rsidR="000D27CE" w:rsidRDefault="000D27CE" w:rsidP="000D27C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374C80" w:themeColor="accent4" w:themeShade="BF"/>
                <w:sz w:val="20"/>
                <w:szCs w:val="20"/>
              </w:rPr>
            </w:pPr>
            <w:r w:rsidRPr="00757E58">
              <w:rPr>
                <w:rFonts w:ascii="Century Gothic" w:hAnsi="Century Gothic" w:cs="Times New Roman"/>
                <w:color w:val="374C80" w:themeColor="accent4" w:themeShade="BF"/>
                <w:sz w:val="20"/>
                <w:szCs w:val="20"/>
              </w:rPr>
              <w:t xml:space="preserve">Napoli, P. M. (2014). On automation in media industries: Integrating algorithmic media production into media industries scholarship. </w:t>
            </w:r>
            <w:r w:rsidRPr="00757E58">
              <w:rPr>
                <w:rFonts w:ascii="Century Gothic" w:hAnsi="Century Gothic" w:cs="Times New Roman"/>
                <w:i/>
                <w:iCs/>
                <w:color w:val="374C80" w:themeColor="accent4" w:themeShade="BF"/>
                <w:sz w:val="20"/>
                <w:szCs w:val="20"/>
              </w:rPr>
              <w:t>Media Industries 1</w:t>
            </w:r>
            <w:r w:rsidRPr="00757E58">
              <w:rPr>
                <w:rFonts w:ascii="Century Gothic" w:hAnsi="Century Gothic" w:cs="Times New Roman"/>
                <w:color w:val="374C80" w:themeColor="accent4" w:themeShade="BF"/>
                <w:sz w:val="20"/>
                <w:szCs w:val="20"/>
              </w:rPr>
              <w:t>(1). 1-</w:t>
            </w:r>
            <w:r w:rsidR="005E7AE4">
              <w:rPr>
                <w:rFonts w:ascii="Century Gothic" w:hAnsi="Century Gothic" w:cs="Times New Roman"/>
                <w:color w:val="374C80" w:themeColor="accent4" w:themeShade="BF"/>
                <w:sz w:val="20"/>
                <w:szCs w:val="20"/>
              </w:rPr>
              <w:t>13.</w:t>
            </w:r>
            <w:r w:rsidRPr="00757E58">
              <w:rPr>
                <w:rFonts w:ascii="Century Gothic" w:hAnsi="Century Gothic" w:cs="Times New Roman"/>
                <w:color w:val="374C80" w:themeColor="accent4" w:themeShade="BF"/>
                <w:sz w:val="20"/>
                <w:szCs w:val="20"/>
              </w:rPr>
              <w:t xml:space="preserve"> </w:t>
            </w:r>
          </w:p>
          <w:p w14:paraId="0BD29149" w14:textId="2FAE5CE8" w:rsidR="00363E0C" w:rsidRPr="00F32859" w:rsidRDefault="00F32859" w:rsidP="00F32859">
            <w:pPr>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i/>
                <w:color w:val="374C80" w:themeColor="accent4" w:themeShade="BF"/>
                <w:sz w:val="20"/>
                <w:szCs w:val="20"/>
              </w:rPr>
            </w:pPr>
            <w:r w:rsidRPr="00757E58">
              <w:rPr>
                <w:rFonts w:ascii="Century Gothic" w:hAnsi="Century Gothic" w:cs="Times New Roman"/>
                <w:color w:val="374C80" w:themeColor="accent4" w:themeShade="BF"/>
                <w:sz w:val="20"/>
                <w:szCs w:val="20"/>
              </w:rPr>
              <w:t xml:space="preserve">Chaya, K. (2019, December 17). </w:t>
            </w:r>
            <w:r w:rsidRPr="00757E58">
              <w:rPr>
                <w:rFonts w:ascii="Century Gothic" w:hAnsi="Century Gothic"/>
                <w:sz w:val="20"/>
                <w:szCs w:val="20"/>
              </w:rPr>
              <w:t xml:space="preserve"> </w:t>
            </w:r>
            <w:r w:rsidRPr="00757E58">
              <w:rPr>
                <w:rFonts w:ascii="Century Gothic" w:hAnsi="Century Gothic" w:cs="Times New Roman"/>
                <w:color w:val="374C80" w:themeColor="accent4" w:themeShade="BF"/>
                <w:sz w:val="20"/>
                <w:szCs w:val="20"/>
              </w:rPr>
              <w:t xml:space="preserve">Can monoculture survive the algorithm? And should it? </w:t>
            </w:r>
            <w:r w:rsidRPr="00757E58">
              <w:rPr>
                <w:rFonts w:ascii="Century Gothic" w:hAnsi="Century Gothic" w:cs="Times New Roman"/>
                <w:i/>
                <w:color w:val="374C80" w:themeColor="accent4" w:themeShade="BF"/>
                <w:sz w:val="20"/>
                <w:szCs w:val="20"/>
              </w:rPr>
              <w:t>Vox</w:t>
            </w:r>
            <w:r w:rsidR="00D26E47">
              <w:rPr>
                <w:rFonts w:ascii="Century Gothic" w:hAnsi="Century Gothic" w:cs="Times New Roman"/>
                <w:i/>
                <w:color w:val="374C80" w:themeColor="accent4" w:themeShade="BF"/>
                <w:sz w:val="20"/>
                <w:szCs w:val="20"/>
              </w:rPr>
              <w:t xml:space="preserve">. Retrieved </w:t>
            </w:r>
            <w:r w:rsidR="00D26E47" w:rsidRPr="00D26E47">
              <w:rPr>
                <w:rFonts w:ascii="Century Gothic" w:hAnsi="Century Gothic" w:cs="Times New Roman"/>
                <w:iCs/>
                <w:color w:val="374C80" w:themeColor="accent4" w:themeShade="BF"/>
                <w:sz w:val="20"/>
                <w:szCs w:val="20"/>
              </w:rPr>
              <w:t>from www.vox.com</w:t>
            </w:r>
          </w:p>
        </w:tc>
        <w:tc>
          <w:tcPr>
            <w:tcW w:w="1710" w:type="dxa"/>
          </w:tcPr>
          <w:p w14:paraId="281C4981" w14:textId="77777777" w:rsidR="00BF3344" w:rsidRPr="00757E58" w:rsidRDefault="00BF3344" w:rsidP="00EB5CA7">
            <w:pPr>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374C80" w:themeColor="accent4" w:themeShade="BF"/>
                <w:sz w:val="20"/>
                <w:szCs w:val="20"/>
              </w:rPr>
            </w:pPr>
          </w:p>
          <w:p w14:paraId="603CA53D" w14:textId="299DD972" w:rsidR="00BF3344" w:rsidRPr="00757E58" w:rsidRDefault="00820123" w:rsidP="00EB5CA7">
            <w:pPr>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374C80" w:themeColor="accent4" w:themeShade="BF"/>
                <w:sz w:val="20"/>
                <w:szCs w:val="20"/>
              </w:rPr>
            </w:pPr>
            <w:r w:rsidRPr="00757E58">
              <w:rPr>
                <w:rFonts w:ascii="Century Gothic" w:hAnsi="Century Gothic" w:cs="Times New Roman"/>
                <w:color w:val="374C80" w:themeColor="accent4" w:themeShade="BF"/>
                <w:sz w:val="20"/>
                <w:szCs w:val="20"/>
              </w:rPr>
              <w:t xml:space="preserve">GROUP </w:t>
            </w:r>
            <w:r w:rsidR="00270C8D" w:rsidRPr="00757E58">
              <w:rPr>
                <w:rFonts w:ascii="Century Gothic" w:hAnsi="Century Gothic" w:cs="Times New Roman"/>
                <w:color w:val="374C80" w:themeColor="accent4" w:themeShade="BF"/>
                <w:sz w:val="20"/>
                <w:szCs w:val="20"/>
              </w:rPr>
              <w:t>C</w:t>
            </w:r>
            <w:r w:rsidR="00B16161">
              <w:rPr>
                <w:rFonts w:ascii="Century Gothic" w:hAnsi="Century Gothic" w:cs="Times New Roman"/>
                <w:color w:val="374C80" w:themeColor="accent4" w:themeShade="BF"/>
                <w:sz w:val="20"/>
                <w:szCs w:val="20"/>
              </w:rPr>
              <w:t xml:space="preserve"> DISCUSSION</w:t>
            </w:r>
          </w:p>
        </w:tc>
      </w:tr>
      <w:tr w:rsidR="00BF3344" w:rsidRPr="00757E58" w14:paraId="3FEB2F16" w14:textId="77777777" w:rsidTr="000D27CE">
        <w:trPr>
          <w:trHeight w:val="1448"/>
        </w:trPr>
        <w:tc>
          <w:tcPr>
            <w:cnfStyle w:val="001000000000" w:firstRow="0" w:lastRow="0" w:firstColumn="1" w:lastColumn="0" w:oddVBand="0" w:evenVBand="0" w:oddHBand="0" w:evenHBand="0" w:firstRowFirstColumn="0" w:firstRowLastColumn="0" w:lastRowFirstColumn="0" w:lastRowLastColumn="0"/>
            <w:tcW w:w="1008" w:type="dxa"/>
            <w:vAlign w:val="center"/>
          </w:tcPr>
          <w:p w14:paraId="2A5FB44E" w14:textId="5A79ED8F" w:rsidR="00BF3344" w:rsidRPr="00757E58" w:rsidRDefault="00D05A65" w:rsidP="00D35DF0">
            <w:pPr>
              <w:contextualSpacing/>
              <w:jc w:val="center"/>
              <w:rPr>
                <w:rFonts w:ascii="Century Gothic" w:eastAsia="MS Mincho" w:hAnsi="Century Gothic" w:cs="Times New Roman"/>
                <w:color w:val="374C80" w:themeColor="accent4" w:themeShade="BF"/>
                <w:sz w:val="20"/>
                <w:szCs w:val="20"/>
              </w:rPr>
            </w:pPr>
            <w:r w:rsidRPr="00757E58">
              <w:rPr>
                <w:rFonts w:ascii="Century Gothic" w:eastAsia="MS Mincho" w:hAnsi="Century Gothic" w:cs="Times New Roman"/>
                <w:color w:val="374C80" w:themeColor="accent4" w:themeShade="BF"/>
                <w:sz w:val="20"/>
                <w:szCs w:val="20"/>
              </w:rPr>
              <w:lastRenderedPageBreak/>
              <w:t>Mar 4</w:t>
            </w:r>
          </w:p>
          <w:p w14:paraId="3494E6FC" w14:textId="77777777" w:rsidR="00BF3344" w:rsidRPr="00757E58" w:rsidRDefault="00BF3344" w:rsidP="00D35DF0">
            <w:pPr>
              <w:contextualSpacing/>
              <w:jc w:val="center"/>
              <w:rPr>
                <w:rFonts w:ascii="Century Gothic" w:eastAsia="MS Mincho" w:hAnsi="Century Gothic" w:cs="Times New Roman"/>
                <w:color w:val="374C80" w:themeColor="accent4" w:themeShade="BF"/>
                <w:sz w:val="20"/>
                <w:szCs w:val="20"/>
              </w:rPr>
            </w:pPr>
          </w:p>
          <w:p w14:paraId="4F6E126F" w14:textId="77777777" w:rsidR="00BF3344" w:rsidRPr="00757E58" w:rsidRDefault="00BF3344" w:rsidP="00D35DF0">
            <w:pPr>
              <w:contextualSpacing/>
              <w:jc w:val="center"/>
              <w:rPr>
                <w:rFonts w:ascii="Century Gothic" w:eastAsia="MS Mincho" w:hAnsi="Century Gothic" w:cs="Times New Roman"/>
                <w:color w:val="374C80" w:themeColor="accent4" w:themeShade="BF"/>
                <w:sz w:val="20"/>
                <w:szCs w:val="20"/>
              </w:rPr>
            </w:pPr>
          </w:p>
          <w:p w14:paraId="4CC611B4" w14:textId="77777777" w:rsidR="00BF3344" w:rsidRPr="00757E58" w:rsidRDefault="00BF3344" w:rsidP="00D35DF0">
            <w:pPr>
              <w:contextualSpacing/>
              <w:jc w:val="center"/>
              <w:rPr>
                <w:rFonts w:ascii="Century Gothic" w:eastAsia="MS Mincho" w:hAnsi="Century Gothic" w:cs="Times New Roman"/>
                <w:color w:val="374C80" w:themeColor="accent4" w:themeShade="BF"/>
                <w:sz w:val="20"/>
                <w:szCs w:val="20"/>
              </w:rPr>
            </w:pPr>
          </w:p>
          <w:p w14:paraId="65A1F703" w14:textId="77777777" w:rsidR="00BF3344" w:rsidRPr="00757E58" w:rsidRDefault="00BF3344" w:rsidP="00D35DF0">
            <w:pPr>
              <w:contextualSpacing/>
              <w:jc w:val="center"/>
              <w:rPr>
                <w:rFonts w:ascii="Century Gothic" w:eastAsia="MS Mincho" w:hAnsi="Century Gothic" w:cs="Times New Roman"/>
                <w:color w:val="374C80" w:themeColor="accent4" w:themeShade="BF"/>
                <w:sz w:val="20"/>
                <w:szCs w:val="20"/>
              </w:rPr>
            </w:pPr>
          </w:p>
        </w:tc>
        <w:tc>
          <w:tcPr>
            <w:tcW w:w="2250" w:type="dxa"/>
            <w:vAlign w:val="center"/>
          </w:tcPr>
          <w:p w14:paraId="136269A6" w14:textId="149DDABA" w:rsidR="00024382" w:rsidRPr="00757E58" w:rsidRDefault="005B0924" w:rsidP="00024382">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sidRPr="00757E58">
              <w:rPr>
                <w:rFonts w:ascii="Century Gothic" w:eastAsia="MS Mincho" w:hAnsi="Century Gothic" w:cs="Times New Roman"/>
                <w:color w:val="374C80" w:themeColor="accent4" w:themeShade="BF"/>
                <w:sz w:val="20"/>
                <w:szCs w:val="20"/>
              </w:rPr>
              <w:t>INDUSTRY: Labor in New Media Industries</w:t>
            </w:r>
          </w:p>
        </w:tc>
        <w:tc>
          <w:tcPr>
            <w:tcW w:w="5400" w:type="dxa"/>
          </w:tcPr>
          <w:p w14:paraId="6A22F043" w14:textId="37F366F0" w:rsidR="00CB707A" w:rsidRPr="00CB707A" w:rsidRDefault="00CB707A" w:rsidP="00CB707A">
            <w:pPr>
              <w:contextualSpacing/>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B707A">
              <w:rPr>
                <w:rFonts w:ascii="Century Gothic" w:hAnsi="Century Gothic"/>
                <w:sz w:val="20"/>
                <w:szCs w:val="20"/>
              </w:rPr>
              <w:t xml:space="preserve">Deuze, M., &amp; Prenger, M.  (2019). </w:t>
            </w:r>
            <w:r w:rsidRPr="00D26E47">
              <w:rPr>
                <w:rFonts w:ascii="Century Gothic" w:hAnsi="Century Gothic"/>
                <w:sz w:val="20"/>
                <w:szCs w:val="20"/>
              </w:rPr>
              <w:t>Introduction.</w:t>
            </w:r>
            <w:r w:rsidRPr="00553F8C">
              <w:rPr>
                <w:rFonts w:ascii="Century Gothic" w:hAnsi="Century Gothic"/>
                <w:i/>
                <w:iCs/>
                <w:sz w:val="20"/>
                <w:szCs w:val="20"/>
              </w:rPr>
              <w:t xml:space="preserve"> Making </w:t>
            </w:r>
            <w:r w:rsidR="00D26E47">
              <w:rPr>
                <w:rFonts w:ascii="Century Gothic" w:hAnsi="Century Gothic"/>
                <w:i/>
                <w:iCs/>
                <w:sz w:val="20"/>
                <w:szCs w:val="20"/>
              </w:rPr>
              <w:t>m</w:t>
            </w:r>
            <w:r w:rsidRPr="00553F8C">
              <w:rPr>
                <w:rFonts w:ascii="Century Gothic" w:hAnsi="Century Gothic"/>
                <w:i/>
                <w:iCs/>
                <w:sz w:val="20"/>
                <w:szCs w:val="20"/>
              </w:rPr>
              <w:t xml:space="preserve">edia: Production, </w:t>
            </w:r>
            <w:r w:rsidR="00D26E47">
              <w:rPr>
                <w:rFonts w:ascii="Century Gothic" w:hAnsi="Century Gothic"/>
                <w:i/>
                <w:iCs/>
                <w:sz w:val="20"/>
                <w:szCs w:val="20"/>
              </w:rPr>
              <w:t>p</w:t>
            </w:r>
            <w:r w:rsidRPr="00553F8C">
              <w:rPr>
                <w:rFonts w:ascii="Century Gothic" w:hAnsi="Century Gothic"/>
                <w:i/>
                <w:iCs/>
                <w:sz w:val="20"/>
                <w:szCs w:val="20"/>
              </w:rPr>
              <w:t xml:space="preserve">ractices, and </w:t>
            </w:r>
            <w:r w:rsidR="00D26E47">
              <w:rPr>
                <w:rFonts w:ascii="Century Gothic" w:hAnsi="Century Gothic"/>
                <w:i/>
                <w:iCs/>
                <w:sz w:val="20"/>
                <w:szCs w:val="20"/>
              </w:rPr>
              <w:t>p</w:t>
            </w:r>
            <w:r w:rsidRPr="00553F8C">
              <w:rPr>
                <w:rFonts w:ascii="Century Gothic" w:hAnsi="Century Gothic"/>
                <w:i/>
                <w:iCs/>
                <w:sz w:val="20"/>
                <w:szCs w:val="20"/>
              </w:rPr>
              <w:t>rofessions</w:t>
            </w:r>
            <w:r w:rsidR="00553F8C">
              <w:rPr>
                <w:rFonts w:ascii="Century Gothic" w:hAnsi="Century Gothic"/>
                <w:sz w:val="20"/>
                <w:szCs w:val="20"/>
              </w:rPr>
              <w:t xml:space="preserve"> (pages 13-23 only)</w:t>
            </w:r>
            <w:r w:rsidRPr="00CB707A">
              <w:rPr>
                <w:rFonts w:ascii="Century Gothic" w:hAnsi="Century Gothic"/>
                <w:sz w:val="20"/>
                <w:szCs w:val="20"/>
              </w:rPr>
              <w:t xml:space="preserve">. Amsterdam University Press </w:t>
            </w:r>
          </w:p>
          <w:p w14:paraId="596832AC" w14:textId="77777777" w:rsidR="00CB707A" w:rsidRPr="00CB707A" w:rsidRDefault="00CB707A" w:rsidP="00CB707A">
            <w:pPr>
              <w:contextualSpacing/>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14:paraId="0D6CE5C0" w14:textId="77777777" w:rsidR="00CB707A" w:rsidRPr="00CB707A" w:rsidRDefault="00CB707A" w:rsidP="00CB707A">
            <w:pPr>
              <w:contextualSpacing/>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B707A">
              <w:rPr>
                <w:rFonts w:ascii="Century Gothic" w:hAnsi="Century Gothic"/>
                <w:sz w:val="20"/>
                <w:szCs w:val="20"/>
              </w:rPr>
              <w:t>Meisner, C., &amp; Ledbetter, A. M. (2020). Participatory branding on social media: The affordances of live streaming for creative labor. New Media &amp; Society, 1461444820972392.</w:t>
            </w:r>
          </w:p>
          <w:p w14:paraId="25B6B47E" w14:textId="77777777" w:rsidR="00CB707A" w:rsidRPr="00CB707A" w:rsidRDefault="00CB707A" w:rsidP="00CB707A">
            <w:pPr>
              <w:contextualSpacing/>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14:paraId="15893B03" w14:textId="728F9FDD" w:rsidR="004B2ADE" w:rsidRPr="00757E58" w:rsidRDefault="00CB707A" w:rsidP="00CB707A">
            <w:pPr>
              <w:contextualSpacing/>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B707A">
              <w:rPr>
                <w:rFonts w:ascii="Century Gothic" w:hAnsi="Century Gothic"/>
                <w:sz w:val="20"/>
                <w:szCs w:val="20"/>
              </w:rPr>
              <w:t xml:space="preserve">Silverman, J. (2019, May 2). Down and Out in the Gig Economy.  </w:t>
            </w:r>
            <w:r w:rsidRPr="00CB707A">
              <w:rPr>
                <w:rFonts w:ascii="Century Gothic" w:hAnsi="Century Gothic"/>
                <w:i/>
                <w:iCs/>
                <w:sz w:val="20"/>
                <w:szCs w:val="20"/>
              </w:rPr>
              <w:t>The New Republic</w:t>
            </w:r>
            <w:r w:rsidRPr="00CB707A">
              <w:rPr>
                <w:rFonts w:ascii="Century Gothic" w:hAnsi="Century Gothic"/>
                <w:sz w:val="20"/>
                <w:szCs w:val="20"/>
              </w:rPr>
              <w:t>.</w:t>
            </w:r>
          </w:p>
        </w:tc>
        <w:tc>
          <w:tcPr>
            <w:tcW w:w="1710" w:type="dxa"/>
          </w:tcPr>
          <w:p w14:paraId="4CA9A048" w14:textId="77777777" w:rsidR="00BF3344" w:rsidRPr="00757E58" w:rsidRDefault="00BF3344" w:rsidP="00EB5CA7">
            <w:pPr>
              <w:contextualSpacing/>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p>
          <w:p w14:paraId="5D999336" w14:textId="77777777" w:rsidR="00D54B6C" w:rsidRPr="00757E58" w:rsidRDefault="00D54B6C" w:rsidP="00EB5CA7">
            <w:pPr>
              <w:contextualSpacing/>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p>
          <w:p w14:paraId="2276BADB" w14:textId="7DE61E08" w:rsidR="00BF3344" w:rsidRPr="00757E58" w:rsidRDefault="00820123" w:rsidP="00EB5CA7">
            <w:pPr>
              <w:contextualSpacing/>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sidRPr="00757E58">
              <w:rPr>
                <w:rFonts w:ascii="Century Gothic" w:eastAsia="MS Mincho" w:hAnsi="Century Gothic" w:cs="Times New Roman"/>
                <w:color w:val="374C80" w:themeColor="accent4" w:themeShade="BF"/>
                <w:sz w:val="20"/>
                <w:szCs w:val="20"/>
              </w:rPr>
              <w:t>GROUP</w:t>
            </w:r>
            <w:r w:rsidR="00270C8D" w:rsidRPr="00757E58">
              <w:rPr>
                <w:rFonts w:ascii="Century Gothic" w:eastAsia="MS Mincho" w:hAnsi="Century Gothic" w:cs="Times New Roman"/>
                <w:color w:val="374C80" w:themeColor="accent4" w:themeShade="BF"/>
                <w:sz w:val="20"/>
                <w:szCs w:val="20"/>
              </w:rPr>
              <w:t xml:space="preserve"> D</w:t>
            </w:r>
            <w:r w:rsidR="00B16161">
              <w:rPr>
                <w:rFonts w:ascii="Century Gothic" w:eastAsia="MS Mincho" w:hAnsi="Century Gothic" w:cs="Times New Roman"/>
                <w:color w:val="374C80" w:themeColor="accent4" w:themeShade="BF"/>
                <w:sz w:val="20"/>
                <w:szCs w:val="20"/>
              </w:rPr>
              <w:t xml:space="preserve"> DISCUSSION</w:t>
            </w:r>
          </w:p>
        </w:tc>
      </w:tr>
      <w:tr w:rsidR="00BF3344" w:rsidRPr="00757E58" w14:paraId="653189C7" w14:textId="77777777" w:rsidTr="00A26878">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008" w:type="dxa"/>
            <w:vAlign w:val="center"/>
          </w:tcPr>
          <w:p w14:paraId="3C7A3C6E" w14:textId="03DA7146" w:rsidR="00BF3344" w:rsidRPr="00757E58" w:rsidRDefault="003B638D" w:rsidP="003B638D">
            <w:pPr>
              <w:contextualSpacing/>
              <w:rPr>
                <w:rFonts w:ascii="Century Gothic" w:eastAsia="MS Mincho" w:hAnsi="Century Gothic" w:cs="Times New Roman"/>
                <w:color w:val="374C80" w:themeColor="accent4" w:themeShade="BF"/>
                <w:sz w:val="20"/>
                <w:szCs w:val="20"/>
              </w:rPr>
            </w:pPr>
            <w:r w:rsidRPr="00757E58">
              <w:rPr>
                <w:rFonts w:ascii="Century Gothic" w:eastAsia="MS Mincho" w:hAnsi="Century Gothic" w:cs="Times New Roman"/>
                <w:color w:val="374C80" w:themeColor="accent4" w:themeShade="BF"/>
                <w:sz w:val="20"/>
                <w:szCs w:val="20"/>
              </w:rPr>
              <w:t>Mar 9</w:t>
            </w:r>
          </w:p>
        </w:tc>
        <w:tc>
          <w:tcPr>
            <w:tcW w:w="2250" w:type="dxa"/>
            <w:vAlign w:val="center"/>
          </w:tcPr>
          <w:p w14:paraId="386D0ED8" w14:textId="36CE84B4" w:rsidR="00BF3344" w:rsidRPr="004B2ADE" w:rsidRDefault="00BF3344" w:rsidP="001C5697">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Times New Roman"/>
                <w:color w:val="374C80" w:themeColor="accent4" w:themeShade="BF"/>
                <w:sz w:val="20"/>
                <w:szCs w:val="20"/>
              </w:rPr>
            </w:pPr>
          </w:p>
        </w:tc>
        <w:tc>
          <w:tcPr>
            <w:tcW w:w="5400" w:type="dxa"/>
          </w:tcPr>
          <w:p w14:paraId="526E7974" w14:textId="77777777" w:rsidR="00363E0C" w:rsidRPr="004B2ADE" w:rsidRDefault="00363E0C" w:rsidP="004A68F1">
            <w:pPr>
              <w:pStyle w:val="Normal1"/>
              <w:spacing w:line="240"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374C80" w:themeColor="accent4" w:themeShade="BF"/>
                <w:sz w:val="20"/>
                <w:szCs w:val="20"/>
                <w:shd w:val="clear" w:color="auto" w:fill="FFFFFF"/>
              </w:rPr>
            </w:pPr>
          </w:p>
          <w:p w14:paraId="7117FE82" w14:textId="77777777" w:rsidR="00363E0C" w:rsidRPr="004B2ADE" w:rsidRDefault="00363E0C" w:rsidP="004A68F1">
            <w:pPr>
              <w:pStyle w:val="Normal1"/>
              <w:spacing w:line="240" w:lineRule="auto"/>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374C80" w:themeColor="accent4" w:themeShade="BF"/>
                <w:sz w:val="20"/>
                <w:szCs w:val="20"/>
                <w:shd w:val="clear" w:color="auto" w:fill="FFFFFF"/>
              </w:rPr>
            </w:pPr>
          </w:p>
          <w:p w14:paraId="634173A9" w14:textId="34803EB2" w:rsidR="004A68F1" w:rsidRPr="004B2ADE" w:rsidRDefault="004A68F1" w:rsidP="004A68F1">
            <w:pPr>
              <w:pStyle w:val="Normal1"/>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heme="minorEastAsia" w:hAnsi="Century Gothic" w:cstheme="minorBidi"/>
                <w:color w:val="374C80" w:themeColor="accent4" w:themeShade="BF"/>
                <w:sz w:val="20"/>
                <w:szCs w:val="20"/>
                <w:lang w:val="en-US"/>
              </w:rPr>
            </w:pPr>
            <w:r w:rsidRPr="004B2ADE">
              <w:rPr>
                <w:rFonts w:ascii="Century Gothic" w:hAnsi="Century Gothic" w:cs="Times New Roman"/>
                <w:color w:val="374C80" w:themeColor="accent4" w:themeShade="BF"/>
                <w:sz w:val="20"/>
                <w:szCs w:val="20"/>
                <w:shd w:val="clear" w:color="auto" w:fill="FFFFFF"/>
              </w:rPr>
              <w:t>NO CLASS</w:t>
            </w:r>
            <w:r w:rsidR="00003CAD" w:rsidRPr="004B2ADE">
              <w:rPr>
                <w:rFonts w:ascii="Century Gothic" w:eastAsiaTheme="minorEastAsia" w:hAnsi="Century Gothic" w:cstheme="minorBidi"/>
                <w:color w:val="374C80" w:themeColor="accent4" w:themeShade="BF"/>
                <w:sz w:val="20"/>
                <w:szCs w:val="20"/>
                <w:lang w:val="en-US"/>
              </w:rPr>
              <w:t>-WELLNESS DAY</w:t>
            </w:r>
          </w:p>
          <w:p w14:paraId="72D4C97E" w14:textId="6122B976" w:rsidR="00BF3344" w:rsidRPr="004B2ADE" w:rsidRDefault="00BF3344" w:rsidP="00B140F8">
            <w:pPr>
              <w:pStyle w:val="Normal1"/>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heme="minorEastAsia" w:hAnsi="Century Gothic" w:cstheme="minorBidi"/>
                <w:color w:val="374C80" w:themeColor="accent4" w:themeShade="BF"/>
                <w:sz w:val="20"/>
                <w:szCs w:val="20"/>
                <w:lang w:val="en-US"/>
              </w:rPr>
            </w:pPr>
          </w:p>
        </w:tc>
        <w:tc>
          <w:tcPr>
            <w:tcW w:w="1710" w:type="dxa"/>
          </w:tcPr>
          <w:p w14:paraId="67B170CF" w14:textId="77777777" w:rsidR="00D54B6C" w:rsidRPr="00757E58" w:rsidRDefault="00D54B6C" w:rsidP="00270C8D">
            <w:pPr>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olor w:val="374C80" w:themeColor="accent4" w:themeShade="BF"/>
                <w:sz w:val="20"/>
                <w:szCs w:val="20"/>
              </w:rPr>
            </w:pPr>
          </w:p>
          <w:p w14:paraId="1D419F26" w14:textId="77777777" w:rsidR="00D54B6C" w:rsidRPr="00757E58" w:rsidRDefault="00D54B6C" w:rsidP="00270C8D">
            <w:pPr>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olor w:val="374C80" w:themeColor="accent4" w:themeShade="BF"/>
                <w:sz w:val="20"/>
                <w:szCs w:val="20"/>
              </w:rPr>
            </w:pPr>
          </w:p>
          <w:p w14:paraId="6842C94D" w14:textId="2B59F070" w:rsidR="00BF3344" w:rsidRPr="00757E58" w:rsidRDefault="00BF3344" w:rsidP="00270C8D">
            <w:pPr>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olor w:val="374C80" w:themeColor="accent4" w:themeShade="BF"/>
                <w:sz w:val="20"/>
                <w:szCs w:val="20"/>
              </w:rPr>
            </w:pPr>
          </w:p>
        </w:tc>
      </w:tr>
      <w:tr w:rsidR="00353786" w:rsidRPr="00757E58" w14:paraId="114B2D17" w14:textId="77777777" w:rsidTr="004167F8">
        <w:trPr>
          <w:trHeight w:val="180"/>
        </w:trPr>
        <w:tc>
          <w:tcPr>
            <w:cnfStyle w:val="001000000000" w:firstRow="0" w:lastRow="0" w:firstColumn="1" w:lastColumn="0" w:oddVBand="0" w:evenVBand="0" w:oddHBand="0" w:evenHBand="0" w:firstRowFirstColumn="0" w:firstRowLastColumn="0" w:lastRowFirstColumn="0" w:lastRowLastColumn="0"/>
            <w:tcW w:w="1008" w:type="dxa"/>
            <w:vAlign w:val="center"/>
          </w:tcPr>
          <w:p w14:paraId="387F8C55" w14:textId="6439F562" w:rsidR="00353786" w:rsidRPr="00757E58" w:rsidRDefault="00353786" w:rsidP="00353786">
            <w:pPr>
              <w:contextualSpacing/>
              <w:jc w:val="center"/>
              <w:rPr>
                <w:rFonts w:ascii="Century Gothic" w:eastAsia="MS Mincho" w:hAnsi="Century Gothic" w:cs="Times New Roman"/>
                <w:color w:val="374C80" w:themeColor="accent4" w:themeShade="BF"/>
                <w:sz w:val="20"/>
                <w:szCs w:val="20"/>
              </w:rPr>
            </w:pPr>
            <w:r w:rsidRPr="00757E58">
              <w:rPr>
                <w:rFonts w:ascii="Century Gothic" w:eastAsia="MS Mincho" w:hAnsi="Century Gothic" w:cs="Times New Roman"/>
                <w:color w:val="374C80" w:themeColor="accent4" w:themeShade="BF"/>
                <w:sz w:val="20"/>
                <w:szCs w:val="20"/>
              </w:rPr>
              <w:t>Mar 11</w:t>
            </w:r>
          </w:p>
        </w:tc>
        <w:tc>
          <w:tcPr>
            <w:tcW w:w="2250" w:type="dxa"/>
            <w:vAlign w:val="center"/>
          </w:tcPr>
          <w:p w14:paraId="10376815" w14:textId="638C8BDA" w:rsidR="00353786" w:rsidRPr="00757E58" w:rsidRDefault="001F03AE" w:rsidP="00353786">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Pr>
                <w:rFonts w:ascii="Century Gothic" w:eastAsia="MS Mincho" w:hAnsi="Century Gothic" w:cs="Times New Roman"/>
                <w:color w:val="374C80" w:themeColor="accent4" w:themeShade="BF"/>
                <w:sz w:val="20"/>
                <w:szCs w:val="20"/>
              </w:rPr>
              <w:t>INDUSTRY:</w:t>
            </w:r>
            <w:r w:rsidR="00AF044F">
              <w:rPr>
                <w:rFonts w:ascii="Century Gothic" w:eastAsia="MS Mincho" w:hAnsi="Century Gothic" w:cs="Times New Roman"/>
                <w:color w:val="374C80" w:themeColor="accent4" w:themeShade="BF"/>
                <w:sz w:val="20"/>
                <w:szCs w:val="20"/>
              </w:rPr>
              <w:t xml:space="preserve"> </w:t>
            </w:r>
            <w:r w:rsidR="00B352FC">
              <w:rPr>
                <w:rFonts w:ascii="Century Gothic" w:eastAsia="MS Mincho" w:hAnsi="Century Gothic" w:cs="Times New Roman"/>
                <w:color w:val="374C80" w:themeColor="accent4" w:themeShade="BF"/>
                <w:sz w:val="20"/>
                <w:szCs w:val="20"/>
              </w:rPr>
              <w:t>The Future of</w:t>
            </w:r>
            <w:r w:rsidR="00234CE2">
              <w:rPr>
                <w:rFonts w:ascii="Century Gothic" w:eastAsia="MS Mincho" w:hAnsi="Century Gothic" w:cs="Times New Roman"/>
                <w:color w:val="374C80" w:themeColor="accent4" w:themeShade="BF"/>
                <w:sz w:val="20"/>
                <w:szCs w:val="20"/>
              </w:rPr>
              <w:t xml:space="preserve"> Journalism </w:t>
            </w:r>
          </w:p>
        </w:tc>
        <w:tc>
          <w:tcPr>
            <w:tcW w:w="5400" w:type="dxa"/>
          </w:tcPr>
          <w:p w14:paraId="7D02A92F" w14:textId="513AF966" w:rsidR="001F03AE" w:rsidRDefault="001F03AE" w:rsidP="001F03AE">
            <w:pPr>
              <w:contextualSpacing/>
              <w:cnfStyle w:val="000000000000" w:firstRow="0" w:lastRow="0" w:firstColumn="0" w:lastColumn="0" w:oddVBand="0" w:evenVBand="0" w:oddHBand="0" w:evenHBand="0" w:firstRowFirstColumn="0" w:firstRowLastColumn="0" w:lastRowFirstColumn="0" w:lastRowLastColumn="0"/>
              <w:rPr>
                <w:rFonts w:ascii="Century Gothic" w:hAnsi="Century Gothic"/>
                <w:color w:val="374C80" w:themeColor="accent4" w:themeShade="BF"/>
                <w:sz w:val="20"/>
                <w:szCs w:val="20"/>
              </w:rPr>
            </w:pPr>
            <w:r w:rsidRPr="001F03AE">
              <w:rPr>
                <w:rFonts w:ascii="Century Gothic" w:hAnsi="Century Gothic"/>
                <w:color w:val="374C80" w:themeColor="accent4" w:themeShade="BF"/>
                <w:sz w:val="20"/>
                <w:szCs w:val="20"/>
              </w:rPr>
              <w:t xml:space="preserve">Christin, A., &amp; Petre, C. (2020). Making </w:t>
            </w:r>
            <w:r w:rsidR="002178A9">
              <w:rPr>
                <w:rFonts w:ascii="Century Gothic" w:hAnsi="Century Gothic"/>
                <w:color w:val="374C80" w:themeColor="accent4" w:themeShade="BF"/>
                <w:sz w:val="20"/>
                <w:szCs w:val="20"/>
              </w:rPr>
              <w:t>p</w:t>
            </w:r>
            <w:r w:rsidRPr="001F03AE">
              <w:rPr>
                <w:rFonts w:ascii="Century Gothic" w:hAnsi="Century Gothic"/>
                <w:color w:val="374C80" w:themeColor="accent4" w:themeShade="BF"/>
                <w:sz w:val="20"/>
                <w:szCs w:val="20"/>
              </w:rPr>
              <w:t xml:space="preserve">eace with </w:t>
            </w:r>
            <w:r w:rsidR="002178A9">
              <w:rPr>
                <w:rFonts w:ascii="Century Gothic" w:hAnsi="Century Gothic"/>
                <w:color w:val="374C80" w:themeColor="accent4" w:themeShade="BF"/>
                <w:sz w:val="20"/>
                <w:szCs w:val="20"/>
              </w:rPr>
              <w:t>m</w:t>
            </w:r>
            <w:r w:rsidRPr="001F03AE">
              <w:rPr>
                <w:rFonts w:ascii="Century Gothic" w:hAnsi="Century Gothic"/>
                <w:color w:val="374C80" w:themeColor="accent4" w:themeShade="BF"/>
                <w:sz w:val="20"/>
                <w:szCs w:val="20"/>
              </w:rPr>
              <w:t xml:space="preserve">etrics: Relational </w:t>
            </w:r>
            <w:r w:rsidR="002178A9">
              <w:rPr>
                <w:rFonts w:ascii="Century Gothic" w:hAnsi="Century Gothic"/>
                <w:color w:val="374C80" w:themeColor="accent4" w:themeShade="BF"/>
                <w:sz w:val="20"/>
                <w:szCs w:val="20"/>
              </w:rPr>
              <w:t>w</w:t>
            </w:r>
            <w:r w:rsidRPr="001F03AE">
              <w:rPr>
                <w:rFonts w:ascii="Century Gothic" w:hAnsi="Century Gothic"/>
                <w:color w:val="374C80" w:themeColor="accent4" w:themeShade="BF"/>
                <w:sz w:val="20"/>
                <w:szCs w:val="20"/>
              </w:rPr>
              <w:t xml:space="preserve">ork in </w:t>
            </w:r>
            <w:r w:rsidR="002178A9">
              <w:rPr>
                <w:rFonts w:ascii="Century Gothic" w:hAnsi="Century Gothic"/>
                <w:color w:val="374C80" w:themeColor="accent4" w:themeShade="BF"/>
                <w:sz w:val="20"/>
                <w:szCs w:val="20"/>
              </w:rPr>
              <w:t>o</w:t>
            </w:r>
            <w:r w:rsidRPr="001F03AE">
              <w:rPr>
                <w:rFonts w:ascii="Century Gothic" w:hAnsi="Century Gothic"/>
                <w:color w:val="374C80" w:themeColor="accent4" w:themeShade="BF"/>
                <w:sz w:val="20"/>
                <w:szCs w:val="20"/>
              </w:rPr>
              <w:t xml:space="preserve">nline </w:t>
            </w:r>
            <w:r w:rsidR="002178A9">
              <w:rPr>
                <w:rFonts w:ascii="Century Gothic" w:hAnsi="Century Gothic"/>
                <w:color w:val="374C80" w:themeColor="accent4" w:themeShade="BF"/>
                <w:sz w:val="20"/>
                <w:szCs w:val="20"/>
              </w:rPr>
              <w:t>n</w:t>
            </w:r>
            <w:r w:rsidRPr="001F03AE">
              <w:rPr>
                <w:rFonts w:ascii="Century Gothic" w:hAnsi="Century Gothic"/>
                <w:color w:val="374C80" w:themeColor="accent4" w:themeShade="BF"/>
                <w:sz w:val="20"/>
                <w:szCs w:val="20"/>
              </w:rPr>
              <w:t xml:space="preserve">ews </w:t>
            </w:r>
            <w:r w:rsidR="002178A9">
              <w:rPr>
                <w:rFonts w:ascii="Century Gothic" w:hAnsi="Century Gothic"/>
                <w:color w:val="374C80" w:themeColor="accent4" w:themeShade="BF"/>
                <w:sz w:val="20"/>
                <w:szCs w:val="20"/>
              </w:rPr>
              <w:t>p</w:t>
            </w:r>
            <w:r w:rsidRPr="001F03AE">
              <w:rPr>
                <w:rFonts w:ascii="Century Gothic" w:hAnsi="Century Gothic"/>
                <w:color w:val="374C80" w:themeColor="accent4" w:themeShade="BF"/>
                <w:sz w:val="20"/>
                <w:szCs w:val="20"/>
              </w:rPr>
              <w:t xml:space="preserve">roduction. </w:t>
            </w:r>
            <w:proofErr w:type="spellStart"/>
            <w:r w:rsidRPr="00B245CA">
              <w:rPr>
                <w:rFonts w:ascii="Century Gothic" w:hAnsi="Century Gothic"/>
                <w:i/>
                <w:iCs/>
                <w:color w:val="374C80" w:themeColor="accent4" w:themeShade="BF"/>
                <w:sz w:val="20"/>
                <w:szCs w:val="20"/>
              </w:rPr>
              <w:t>Sociologica</w:t>
            </w:r>
            <w:proofErr w:type="spellEnd"/>
            <w:r w:rsidRPr="001F03AE">
              <w:rPr>
                <w:rFonts w:ascii="Century Gothic" w:hAnsi="Century Gothic"/>
                <w:color w:val="374C80" w:themeColor="accent4" w:themeShade="BF"/>
                <w:sz w:val="20"/>
                <w:szCs w:val="20"/>
              </w:rPr>
              <w:t>, 14(2), 133-156.</w:t>
            </w:r>
          </w:p>
          <w:p w14:paraId="3EBF9135" w14:textId="38174C56" w:rsidR="001F03AE" w:rsidRDefault="001F03AE" w:rsidP="001F03AE">
            <w:pPr>
              <w:contextualSpacing/>
              <w:cnfStyle w:val="000000000000" w:firstRow="0" w:lastRow="0" w:firstColumn="0" w:lastColumn="0" w:oddVBand="0" w:evenVBand="0" w:oddHBand="0" w:evenHBand="0" w:firstRowFirstColumn="0" w:firstRowLastColumn="0" w:lastRowFirstColumn="0" w:lastRowLastColumn="0"/>
              <w:rPr>
                <w:rFonts w:ascii="Century Gothic" w:hAnsi="Century Gothic"/>
                <w:color w:val="374C80" w:themeColor="accent4" w:themeShade="BF"/>
                <w:sz w:val="20"/>
                <w:szCs w:val="20"/>
              </w:rPr>
            </w:pPr>
          </w:p>
          <w:p w14:paraId="7C31736A" w14:textId="747098EA" w:rsidR="005445DD" w:rsidRPr="00FA281E" w:rsidRDefault="00D26E47" w:rsidP="001F03AE">
            <w:pPr>
              <w:contextualSpacing/>
              <w:cnfStyle w:val="000000000000" w:firstRow="0" w:lastRow="0" w:firstColumn="0" w:lastColumn="0" w:oddVBand="0" w:evenVBand="0" w:oddHBand="0" w:evenHBand="0" w:firstRowFirstColumn="0" w:firstRowLastColumn="0" w:lastRowFirstColumn="0" w:lastRowLastColumn="0"/>
              <w:rPr>
                <w:rFonts w:ascii="Century Gothic" w:hAnsi="Century Gothic"/>
                <w:color w:val="374C80" w:themeColor="accent4" w:themeShade="BF"/>
                <w:sz w:val="20"/>
                <w:szCs w:val="20"/>
              </w:rPr>
            </w:pPr>
            <w:r>
              <w:rPr>
                <w:rFonts w:ascii="Century Gothic" w:hAnsi="Century Gothic"/>
                <w:color w:val="374C80" w:themeColor="accent4" w:themeShade="BF"/>
                <w:sz w:val="20"/>
                <w:szCs w:val="20"/>
              </w:rPr>
              <w:t xml:space="preserve">Lepore, J. (2019, January 28). </w:t>
            </w:r>
            <w:r w:rsidR="00234CE2" w:rsidRPr="00234CE2">
              <w:rPr>
                <w:rFonts w:ascii="Century Gothic" w:hAnsi="Century Gothic"/>
                <w:color w:val="374C80" w:themeColor="accent4" w:themeShade="BF"/>
                <w:sz w:val="20"/>
                <w:szCs w:val="20"/>
              </w:rPr>
              <w:t>Does Journalism Have a Future?</w:t>
            </w:r>
            <w:r w:rsidR="00EF7D91">
              <w:rPr>
                <w:rFonts w:ascii="Century Gothic" w:hAnsi="Century Gothic"/>
                <w:color w:val="374C80" w:themeColor="accent4" w:themeShade="BF"/>
                <w:sz w:val="20"/>
                <w:szCs w:val="20"/>
              </w:rPr>
              <w:t xml:space="preserve"> </w:t>
            </w:r>
            <w:r w:rsidR="00EF7D91" w:rsidRPr="00874201">
              <w:rPr>
                <w:rFonts w:ascii="Century Gothic" w:hAnsi="Century Gothic"/>
                <w:i/>
                <w:iCs/>
                <w:color w:val="374C80" w:themeColor="accent4" w:themeShade="BF"/>
                <w:sz w:val="20"/>
                <w:szCs w:val="20"/>
              </w:rPr>
              <w:t>The New Yorker</w:t>
            </w:r>
            <w:r w:rsidRPr="00874201">
              <w:rPr>
                <w:rFonts w:ascii="Century Gothic" w:hAnsi="Century Gothic"/>
                <w:i/>
                <w:iCs/>
                <w:color w:val="374C80" w:themeColor="accent4" w:themeShade="BF"/>
                <w:sz w:val="20"/>
                <w:szCs w:val="20"/>
              </w:rPr>
              <w:t>.</w:t>
            </w:r>
            <w:r>
              <w:rPr>
                <w:rFonts w:ascii="Century Gothic" w:hAnsi="Century Gothic"/>
                <w:color w:val="374C80" w:themeColor="accent4" w:themeShade="BF"/>
                <w:sz w:val="20"/>
                <w:szCs w:val="20"/>
              </w:rPr>
              <w:t xml:space="preserve"> Retrieved from:</w:t>
            </w:r>
            <w:r>
              <w:t xml:space="preserve"> </w:t>
            </w:r>
            <w:r w:rsidRPr="00D26E47">
              <w:rPr>
                <w:rFonts w:ascii="Century Gothic" w:hAnsi="Century Gothic"/>
                <w:color w:val="374C80" w:themeColor="accent4" w:themeShade="BF"/>
                <w:sz w:val="20"/>
                <w:szCs w:val="20"/>
              </w:rPr>
              <w:t>https://www.newyorker.com/magazine/2019/01/28/does-journalism-have-a-future</w:t>
            </w:r>
          </w:p>
        </w:tc>
        <w:tc>
          <w:tcPr>
            <w:tcW w:w="1710" w:type="dxa"/>
          </w:tcPr>
          <w:p w14:paraId="7983487F" w14:textId="77777777" w:rsidR="00353786" w:rsidRPr="00757E58" w:rsidRDefault="00353786" w:rsidP="00353786">
            <w:pPr>
              <w:contextualSpacing/>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p>
          <w:p w14:paraId="3C812C38" w14:textId="77777777" w:rsidR="00353786" w:rsidRPr="00757E58" w:rsidRDefault="00353786" w:rsidP="00353786">
            <w:pPr>
              <w:contextualSpacing/>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p>
          <w:p w14:paraId="428A3264" w14:textId="77777777" w:rsidR="00353786" w:rsidRPr="00757E58" w:rsidRDefault="00353786" w:rsidP="00353786">
            <w:pPr>
              <w:contextualSpacing/>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p>
          <w:p w14:paraId="5FE5AF65" w14:textId="77777777" w:rsidR="00353786" w:rsidRDefault="00353786" w:rsidP="00353786">
            <w:pPr>
              <w:contextualSpacing/>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sidRPr="00757E58">
              <w:rPr>
                <w:rFonts w:ascii="Century Gothic" w:eastAsia="MS Mincho" w:hAnsi="Century Gothic" w:cs="Times New Roman"/>
                <w:color w:val="374C80" w:themeColor="accent4" w:themeShade="BF"/>
                <w:sz w:val="20"/>
                <w:szCs w:val="20"/>
              </w:rPr>
              <w:t xml:space="preserve">GROUP </w:t>
            </w:r>
            <w:r w:rsidR="00B16161">
              <w:rPr>
                <w:rFonts w:ascii="Century Gothic" w:eastAsia="MS Mincho" w:hAnsi="Century Gothic" w:cs="Times New Roman"/>
                <w:color w:val="374C80" w:themeColor="accent4" w:themeShade="BF"/>
                <w:sz w:val="20"/>
                <w:szCs w:val="20"/>
              </w:rPr>
              <w:t>A</w:t>
            </w:r>
          </w:p>
          <w:p w14:paraId="1025B2DB" w14:textId="098694A1" w:rsidR="00B16161" w:rsidRPr="00757E58" w:rsidRDefault="00B16161" w:rsidP="00353786">
            <w:pPr>
              <w:contextualSpacing/>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Pr>
                <w:rFonts w:ascii="Century Gothic" w:eastAsia="MS Mincho" w:hAnsi="Century Gothic" w:cs="Times New Roman"/>
                <w:color w:val="374C80" w:themeColor="accent4" w:themeShade="BF"/>
                <w:sz w:val="20"/>
                <w:szCs w:val="20"/>
              </w:rPr>
              <w:t>DISCUSSION</w:t>
            </w:r>
          </w:p>
        </w:tc>
      </w:tr>
      <w:tr w:rsidR="00353786" w:rsidRPr="00757E58" w14:paraId="6BA4CF69" w14:textId="77777777" w:rsidTr="004167F8">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1008" w:type="dxa"/>
            <w:vAlign w:val="center"/>
          </w:tcPr>
          <w:p w14:paraId="0C0D814F" w14:textId="27F1E96B" w:rsidR="00353786" w:rsidRPr="00757E58" w:rsidRDefault="00353786" w:rsidP="00353786">
            <w:pPr>
              <w:contextualSpacing/>
              <w:jc w:val="center"/>
              <w:rPr>
                <w:rFonts w:ascii="Century Gothic" w:eastAsia="MS Mincho" w:hAnsi="Century Gothic" w:cs="Times New Roman"/>
                <w:color w:val="374C80" w:themeColor="accent4" w:themeShade="BF"/>
                <w:sz w:val="20"/>
                <w:szCs w:val="20"/>
              </w:rPr>
            </w:pPr>
            <w:r w:rsidRPr="00757E58">
              <w:rPr>
                <w:rFonts w:ascii="Century Gothic" w:eastAsia="MS Mincho" w:hAnsi="Century Gothic" w:cs="Times New Roman"/>
                <w:color w:val="374C80" w:themeColor="accent4" w:themeShade="BF"/>
                <w:sz w:val="20"/>
                <w:szCs w:val="20"/>
              </w:rPr>
              <w:t>Mar 16</w:t>
            </w:r>
          </w:p>
        </w:tc>
        <w:tc>
          <w:tcPr>
            <w:tcW w:w="2250" w:type="dxa"/>
            <w:vAlign w:val="center"/>
          </w:tcPr>
          <w:p w14:paraId="0FEC749B" w14:textId="752B764D" w:rsidR="00353786" w:rsidRPr="00757E58" w:rsidRDefault="00363E0C" w:rsidP="00353786">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sidRPr="00757E58">
              <w:rPr>
                <w:rFonts w:ascii="Century Gothic" w:eastAsia="MS Mincho" w:hAnsi="Century Gothic" w:cs="Times New Roman"/>
                <w:color w:val="374C80" w:themeColor="accent4" w:themeShade="BF"/>
                <w:sz w:val="20"/>
                <w:szCs w:val="20"/>
              </w:rPr>
              <w:t>IDENTITY:   Gender</w:t>
            </w:r>
          </w:p>
        </w:tc>
        <w:tc>
          <w:tcPr>
            <w:tcW w:w="5400" w:type="dxa"/>
          </w:tcPr>
          <w:p w14:paraId="0563182E" w14:textId="1C900B90" w:rsidR="00363E0C" w:rsidRDefault="00BC352F" w:rsidP="00363E0C">
            <w:pPr>
              <w:pStyle w:val="Normal1"/>
              <w:spacing w:line="240" w:lineRule="auto"/>
              <w:cnfStyle w:val="000000100000" w:firstRow="0" w:lastRow="0" w:firstColumn="0" w:lastColumn="0" w:oddVBand="0" w:evenVBand="0" w:oddHBand="1" w:evenHBand="0" w:firstRowFirstColumn="0" w:firstRowLastColumn="0" w:lastRowFirstColumn="0" w:lastRowLastColumn="0"/>
              <w:rPr>
                <w:rFonts w:ascii="Century Gothic" w:eastAsiaTheme="minorEastAsia" w:hAnsi="Century Gothic" w:cstheme="minorBidi"/>
                <w:color w:val="374C80" w:themeColor="accent4" w:themeShade="BF"/>
                <w:sz w:val="20"/>
                <w:szCs w:val="20"/>
                <w:lang w:val="en-US"/>
              </w:rPr>
            </w:pPr>
            <w:proofErr w:type="spellStart"/>
            <w:r w:rsidRPr="00BC352F">
              <w:rPr>
                <w:rFonts w:ascii="Century Gothic" w:eastAsiaTheme="minorEastAsia" w:hAnsi="Century Gothic" w:cstheme="minorBidi"/>
                <w:color w:val="374C80" w:themeColor="accent4" w:themeShade="BF"/>
                <w:sz w:val="20"/>
                <w:szCs w:val="20"/>
                <w:lang w:val="en-US"/>
              </w:rPr>
              <w:t>Grindstaff</w:t>
            </w:r>
            <w:proofErr w:type="spellEnd"/>
            <w:r w:rsidRPr="00BC352F">
              <w:rPr>
                <w:rFonts w:ascii="Century Gothic" w:eastAsiaTheme="minorEastAsia" w:hAnsi="Century Gothic" w:cstheme="minorBidi"/>
                <w:color w:val="374C80" w:themeColor="accent4" w:themeShade="BF"/>
                <w:sz w:val="20"/>
                <w:szCs w:val="20"/>
                <w:lang w:val="en-US"/>
              </w:rPr>
              <w:t xml:space="preserve">, L. A. (2020). Selfies and </w:t>
            </w:r>
            <w:proofErr w:type="spellStart"/>
            <w:r w:rsidR="001F03AE">
              <w:rPr>
                <w:rFonts w:ascii="Century Gothic" w:eastAsiaTheme="minorEastAsia" w:hAnsi="Century Gothic" w:cstheme="minorBidi"/>
                <w:color w:val="374C80" w:themeColor="accent4" w:themeShade="BF"/>
                <w:sz w:val="20"/>
                <w:szCs w:val="20"/>
                <w:lang w:val="en-US"/>
              </w:rPr>
              <w:t>p</w:t>
            </w:r>
            <w:r w:rsidRPr="00BC352F">
              <w:rPr>
                <w:rFonts w:ascii="Century Gothic" w:eastAsiaTheme="minorEastAsia" w:hAnsi="Century Gothic" w:cstheme="minorBidi"/>
                <w:color w:val="374C80" w:themeColor="accent4" w:themeShade="BF"/>
                <w:sz w:val="20"/>
                <w:szCs w:val="20"/>
                <w:lang w:val="en-US"/>
              </w:rPr>
              <w:t>ostfeminism</w:t>
            </w:r>
            <w:proofErr w:type="spellEnd"/>
            <w:r w:rsidRPr="00BC352F">
              <w:rPr>
                <w:rFonts w:ascii="Century Gothic" w:eastAsiaTheme="minorEastAsia" w:hAnsi="Century Gothic" w:cstheme="minorBidi"/>
                <w:color w:val="374C80" w:themeColor="accent4" w:themeShade="BF"/>
                <w:sz w:val="20"/>
                <w:szCs w:val="20"/>
                <w:lang w:val="en-US"/>
              </w:rPr>
              <w:t xml:space="preserve">. </w:t>
            </w:r>
            <w:r w:rsidRPr="004529A4">
              <w:rPr>
                <w:rFonts w:ascii="Century Gothic" w:eastAsiaTheme="minorEastAsia" w:hAnsi="Century Gothic" w:cstheme="minorBidi"/>
                <w:i/>
                <w:iCs/>
                <w:color w:val="374C80" w:themeColor="accent4" w:themeShade="BF"/>
                <w:sz w:val="20"/>
                <w:szCs w:val="20"/>
                <w:lang w:val="en-US"/>
              </w:rPr>
              <w:t>The International Encyclopedia of Gender, Media</w:t>
            </w:r>
            <w:r w:rsidRPr="00BC352F">
              <w:rPr>
                <w:rFonts w:ascii="Century Gothic" w:eastAsiaTheme="minorEastAsia" w:hAnsi="Century Gothic" w:cstheme="minorBidi"/>
                <w:color w:val="374C80" w:themeColor="accent4" w:themeShade="BF"/>
                <w:sz w:val="20"/>
                <w:szCs w:val="20"/>
                <w:lang w:val="en-US"/>
              </w:rPr>
              <w:t>, and Communication, 1-5.</w:t>
            </w:r>
          </w:p>
          <w:p w14:paraId="6F4B9BD8" w14:textId="77777777" w:rsidR="006C51BA" w:rsidRDefault="006C51BA" w:rsidP="00363E0C">
            <w:pPr>
              <w:contextualSpacing/>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Times New Roman"/>
                <w:color w:val="374C80" w:themeColor="accent4" w:themeShade="BF"/>
                <w:sz w:val="20"/>
                <w:szCs w:val="20"/>
              </w:rPr>
            </w:pPr>
          </w:p>
          <w:p w14:paraId="240EE400" w14:textId="77777777" w:rsidR="00871474" w:rsidRDefault="00871474" w:rsidP="00363E0C">
            <w:pPr>
              <w:contextualSpacing/>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Times New Roman"/>
                <w:color w:val="374C80" w:themeColor="accent4" w:themeShade="BF"/>
                <w:sz w:val="20"/>
                <w:szCs w:val="20"/>
              </w:rPr>
            </w:pPr>
            <w:proofErr w:type="spellStart"/>
            <w:r w:rsidRPr="00871474">
              <w:rPr>
                <w:rFonts w:ascii="Century Gothic" w:eastAsia="MS Mincho" w:hAnsi="Century Gothic" w:cs="Times New Roman"/>
                <w:color w:val="374C80" w:themeColor="accent4" w:themeShade="BF"/>
                <w:sz w:val="20"/>
                <w:szCs w:val="20"/>
              </w:rPr>
              <w:t>Butkowski</w:t>
            </w:r>
            <w:proofErr w:type="spellEnd"/>
            <w:r w:rsidRPr="00871474">
              <w:rPr>
                <w:rFonts w:ascii="Century Gothic" w:eastAsia="MS Mincho" w:hAnsi="Century Gothic" w:cs="Times New Roman"/>
                <w:color w:val="374C80" w:themeColor="accent4" w:themeShade="BF"/>
                <w:sz w:val="20"/>
                <w:szCs w:val="20"/>
              </w:rPr>
              <w:t>, C. P., Dixon, T. L., Weeks, K. R., &amp; Smith, M. A. (2020). Quantifying the feminine self (</w:t>
            </w:r>
            <w:proofErr w:type="spellStart"/>
            <w:r w:rsidRPr="00871474">
              <w:rPr>
                <w:rFonts w:ascii="Century Gothic" w:eastAsia="MS Mincho" w:hAnsi="Century Gothic" w:cs="Times New Roman"/>
                <w:color w:val="374C80" w:themeColor="accent4" w:themeShade="BF"/>
                <w:sz w:val="20"/>
                <w:szCs w:val="20"/>
              </w:rPr>
              <w:t>ie</w:t>
            </w:r>
            <w:proofErr w:type="spellEnd"/>
            <w:r w:rsidRPr="00871474">
              <w:rPr>
                <w:rFonts w:ascii="Century Gothic" w:eastAsia="MS Mincho" w:hAnsi="Century Gothic" w:cs="Times New Roman"/>
                <w:color w:val="374C80" w:themeColor="accent4" w:themeShade="BF"/>
                <w:sz w:val="20"/>
                <w:szCs w:val="20"/>
              </w:rPr>
              <w:t xml:space="preserve">): Gender display and social media feedback in young women’s Instagram selfies. </w:t>
            </w:r>
            <w:r w:rsidRPr="00241CC4">
              <w:rPr>
                <w:rFonts w:ascii="Century Gothic" w:eastAsia="MS Mincho" w:hAnsi="Century Gothic" w:cs="Times New Roman"/>
                <w:i/>
                <w:iCs/>
                <w:color w:val="374C80" w:themeColor="accent4" w:themeShade="BF"/>
                <w:sz w:val="20"/>
                <w:szCs w:val="20"/>
              </w:rPr>
              <w:t>New Media &amp; Society</w:t>
            </w:r>
            <w:r w:rsidRPr="00871474">
              <w:rPr>
                <w:rFonts w:ascii="Century Gothic" w:eastAsia="MS Mincho" w:hAnsi="Century Gothic" w:cs="Times New Roman"/>
                <w:color w:val="374C80" w:themeColor="accent4" w:themeShade="BF"/>
                <w:sz w:val="20"/>
                <w:szCs w:val="20"/>
              </w:rPr>
              <w:t>, 22(5), 817-837.</w:t>
            </w:r>
          </w:p>
          <w:p w14:paraId="3CC8D42E" w14:textId="77777777" w:rsidR="00E85ADD" w:rsidRDefault="00E85ADD" w:rsidP="00363E0C">
            <w:pPr>
              <w:contextualSpacing/>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Times New Roman"/>
                <w:color w:val="374C80" w:themeColor="accent4" w:themeShade="BF"/>
                <w:sz w:val="20"/>
                <w:szCs w:val="20"/>
              </w:rPr>
            </w:pPr>
          </w:p>
          <w:p w14:paraId="1C9160CA" w14:textId="43D84BD1" w:rsidR="00E85ADD" w:rsidRDefault="00E2276A" w:rsidP="00363E0C">
            <w:pPr>
              <w:contextualSpacing/>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Pr>
                <w:rFonts w:ascii="Century Gothic" w:eastAsia="MS Mincho" w:hAnsi="Century Gothic" w:cs="Times New Roman"/>
                <w:color w:val="374C80" w:themeColor="accent4" w:themeShade="BF"/>
                <w:sz w:val="20"/>
                <w:szCs w:val="20"/>
              </w:rPr>
              <w:t xml:space="preserve">Garlick, H. (2020). </w:t>
            </w:r>
            <w:r w:rsidR="00946369">
              <w:rPr>
                <w:rFonts w:ascii="Century Gothic" w:eastAsia="MS Mincho" w:hAnsi="Century Gothic" w:cs="Times New Roman"/>
                <w:color w:val="374C80" w:themeColor="accent4" w:themeShade="BF"/>
                <w:sz w:val="20"/>
                <w:szCs w:val="20"/>
              </w:rPr>
              <w:t xml:space="preserve">Why gender stereotypes are perpetuated on Instagram. </w:t>
            </w:r>
            <w:r>
              <w:rPr>
                <w:rFonts w:ascii="Century Gothic" w:eastAsia="MS Mincho" w:hAnsi="Century Gothic" w:cs="Times New Roman"/>
                <w:color w:val="374C80" w:themeColor="accent4" w:themeShade="BF"/>
                <w:sz w:val="20"/>
                <w:szCs w:val="20"/>
              </w:rPr>
              <w:t xml:space="preserve"> </w:t>
            </w:r>
            <w:r w:rsidRPr="00E2276A">
              <w:rPr>
                <w:rFonts w:ascii="Century Gothic" w:eastAsia="MS Mincho" w:hAnsi="Century Gothic" w:cs="Times New Roman"/>
                <w:i/>
                <w:iCs/>
                <w:color w:val="374C80" w:themeColor="accent4" w:themeShade="BF"/>
                <w:sz w:val="20"/>
                <w:szCs w:val="20"/>
              </w:rPr>
              <w:t>The Financial Times.</w:t>
            </w:r>
            <w:r>
              <w:rPr>
                <w:rFonts w:ascii="Century Gothic" w:eastAsia="MS Mincho" w:hAnsi="Century Gothic" w:cs="Times New Roman"/>
                <w:color w:val="374C80" w:themeColor="accent4" w:themeShade="BF"/>
                <w:sz w:val="20"/>
                <w:szCs w:val="20"/>
              </w:rPr>
              <w:t xml:space="preserve"> </w:t>
            </w:r>
          </w:p>
          <w:p w14:paraId="6BDAAD12" w14:textId="77777777" w:rsidR="00316AF4" w:rsidRDefault="00316AF4" w:rsidP="00363E0C">
            <w:pPr>
              <w:contextualSpacing/>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Times New Roman"/>
                <w:color w:val="374C80" w:themeColor="accent4" w:themeShade="BF"/>
                <w:sz w:val="20"/>
                <w:szCs w:val="20"/>
              </w:rPr>
            </w:pPr>
          </w:p>
          <w:p w14:paraId="551FE09F" w14:textId="6D110C95" w:rsidR="00CC6BB0" w:rsidRPr="00757E58" w:rsidRDefault="00CC6BB0" w:rsidP="00363E0C">
            <w:pPr>
              <w:contextualSpacing/>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Pr>
                <w:rFonts w:ascii="Century Gothic" w:eastAsia="MS Mincho" w:hAnsi="Century Gothic" w:cs="Times New Roman"/>
                <w:color w:val="374C80" w:themeColor="accent4" w:themeShade="BF"/>
                <w:sz w:val="20"/>
                <w:szCs w:val="20"/>
              </w:rPr>
              <w:t xml:space="preserve">Recommended: </w:t>
            </w:r>
            <w:r w:rsidR="00712CDD">
              <w:t xml:space="preserve"> </w:t>
            </w:r>
            <w:r w:rsidR="00712CDD" w:rsidRPr="00712CDD">
              <w:rPr>
                <w:rFonts w:ascii="Century Gothic" w:eastAsia="MS Mincho" w:hAnsi="Century Gothic" w:cs="Times New Roman"/>
                <w:color w:val="374C80" w:themeColor="accent4" w:themeShade="BF"/>
                <w:sz w:val="20"/>
                <w:szCs w:val="20"/>
              </w:rPr>
              <w:t xml:space="preserve">Banet-Weiser, S. (2018). </w:t>
            </w:r>
            <w:r w:rsidR="00712CDD" w:rsidRPr="00031ACE">
              <w:rPr>
                <w:rFonts w:ascii="Century Gothic" w:eastAsia="MS Mincho" w:hAnsi="Century Gothic" w:cs="Times New Roman"/>
                <w:i/>
                <w:iCs/>
                <w:color w:val="374C80" w:themeColor="accent4" w:themeShade="BF"/>
                <w:sz w:val="20"/>
                <w:szCs w:val="20"/>
              </w:rPr>
              <w:t>Empowered: Popular feminism and popular misogyny.</w:t>
            </w:r>
            <w:r w:rsidR="00712CDD" w:rsidRPr="00712CDD">
              <w:rPr>
                <w:rFonts w:ascii="Century Gothic" w:eastAsia="MS Mincho" w:hAnsi="Century Gothic" w:cs="Times New Roman"/>
                <w:color w:val="374C80" w:themeColor="accent4" w:themeShade="BF"/>
                <w:sz w:val="20"/>
                <w:szCs w:val="20"/>
              </w:rPr>
              <w:t xml:space="preserve"> </w:t>
            </w:r>
            <w:r w:rsidR="00031ACE">
              <w:rPr>
                <w:rFonts w:ascii="Century Gothic" w:eastAsia="MS Mincho" w:hAnsi="Century Gothic" w:cs="Times New Roman"/>
                <w:color w:val="374C80" w:themeColor="accent4" w:themeShade="BF"/>
                <w:sz w:val="20"/>
                <w:szCs w:val="20"/>
              </w:rPr>
              <w:t xml:space="preserve">Durham, NC: </w:t>
            </w:r>
            <w:r w:rsidR="00712CDD" w:rsidRPr="00712CDD">
              <w:rPr>
                <w:rFonts w:ascii="Century Gothic" w:eastAsia="MS Mincho" w:hAnsi="Century Gothic" w:cs="Times New Roman"/>
                <w:color w:val="374C80" w:themeColor="accent4" w:themeShade="BF"/>
                <w:sz w:val="20"/>
                <w:szCs w:val="20"/>
              </w:rPr>
              <w:t>Duke University Press.</w:t>
            </w:r>
          </w:p>
        </w:tc>
        <w:tc>
          <w:tcPr>
            <w:tcW w:w="1710" w:type="dxa"/>
          </w:tcPr>
          <w:p w14:paraId="20B12BDB" w14:textId="77777777" w:rsidR="00353786" w:rsidRDefault="00353786" w:rsidP="00353786">
            <w:pPr>
              <w:contextualSpacing/>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Times New Roman"/>
                <w:color w:val="374C80" w:themeColor="accent4" w:themeShade="BF"/>
                <w:sz w:val="20"/>
                <w:szCs w:val="20"/>
              </w:rPr>
            </w:pPr>
          </w:p>
          <w:p w14:paraId="319EC739" w14:textId="77777777" w:rsidR="00B16161" w:rsidRDefault="00B16161" w:rsidP="00353786">
            <w:pPr>
              <w:contextualSpacing/>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Pr>
                <w:rFonts w:ascii="Century Gothic" w:eastAsia="MS Mincho" w:hAnsi="Century Gothic" w:cs="Times New Roman"/>
                <w:color w:val="374C80" w:themeColor="accent4" w:themeShade="BF"/>
                <w:sz w:val="20"/>
                <w:szCs w:val="20"/>
              </w:rPr>
              <w:t>GROUP B</w:t>
            </w:r>
          </w:p>
          <w:p w14:paraId="42F928F3" w14:textId="334D970C" w:rsidR="00B16161" w:rsidRPr="00757E58" w:rsidRDefault="00B16161" w:rsidP="00353786">
            <w:pPr>
              <w:contextualSpacing/>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Pr>
                <w:rFonts w:ascii="Century Gothic" w:eastAsia="MS Mincho" w:hAnsi="Century Gothic" w:cs="Times New Roman"/>
                <w:color w:val="374C80" w:themeColor="accent4" w:themeShade="BF"/>
                <w:sz w:val="20"/>
                <w:szCs w:val="20"/>
              </w:rPr>
              <w:t>DISCUSSION</w:t>
            </w:r>
          </w:p>
        </w:tc>
      </w:tr>
      <w:tr w:rsidR="00353786" w:rsidRPr="00757E58" w14:paraId="1B59409A" w14:textId="77777777" w:rsidTr="006D69E4">
        <w:trPr>
          <w:trHeight w:val="628"/>
        </w:trPr>
        <w:tc>
          <w:tcPr>
            <w:cnfStyle w:val="001000000000" w:firstRow="0" w:lastRow="0" w:firstColumn="1" w:lastColumn="0" w:oddVBand="0" w:evenVBand="0" w:oddHBand="0" w:evenHBand="0" w:firstRowFirstColumn="0" w:firstRowLastColumn="0" w:lastRowFirstColumn="0" w:lastRowLastColumn="0"/>
            <w:tcW w:w="1008" w:type="dxa"/>
            <w:vAlign w:val="center"/>
          </w:tcPr>
          <w:p w14:paraId="2CB5E6E2" w14:textId="3514A0B6" w:rsidR="00353786" w:rsidRPr="00757E58" w:rsidRDefault="00353786" w:rsidP="00353786">
            <w:pPr>
              <w:contextualSpacing/>
              <w:jc w:val="center"/>
              <w:rPr>
                <w:rFonts w:ascii="Century Gothic" w:eastAsia="MS Mincho" w:hAnsi="Century Gothic" w:cs="Times New Roman"/>
                <w:color w:val="374C80" w:themeColor="accent4" w:themeShade="BF"/>
                <w:sz w:val="20"/>
                <w:szCs w:val="20"/>
              </w:rPr>
            </w:pPr>
            <w:r w:rsidRPr="00757E58">
              <w:rPr>
                <w:rFonts w:ascii="Century Gothic" w:eastAsia="MS Mincho" w:hAnsi="Century Gothic" w:cs="Times New Roman"/>
                <w:color w:val="374C80" w:themeColor="accent4" w:themeShade="BF"/>
                <w:sz w:val="20"/>
                <w:szCs w:val="20"/>
              </w:rPr>
              <w:t>Mar 18</w:t>
            </w:r>
          </w:p>
        </w:tc>
        <w:tc>
          <w:tcPr>
            <w:tcW w:w="2250" w:type="dxa"/>
            <w:vAlign w:val="center"/>
          </w:tcPr>
          <w:p w14:paraId="596729C4" w14:textId="60E531F4" w:rsidR="00353786" w:rsidRPr="00757E58" w:rsidRDefault="00363E0C" w:rsidP="00353786">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sidRPr="00757E58">
              <w:rPr>
                <w:rFonts w:ascii="Century Gothic" w:eastAsia="MS Mincho" w:hAnsi="Century Gothic" w:cs="Times New Roman"/>
                <w:color w:val="374C80" w:themeColor="accent4" w:themeShade="BF"/>
                <w:sz w:val="20"/>
                <w:szCs w:val="20"/>
              </w:rPr>
              <w:t xml:space="preserve">IDENTITY: </w:t>
            </w:r>
            <w:r w:rsidR="00D972E3">
              <w:rPr>
                <w:rFonts w:ascii="Century Gothic" w:eastAsia="MS Mincho" w:hAnsi="Century Gothic" w:cs="Times New Roman"/>
                <w:color w:val="374C80" w:themeColor="accent4" w:themeShade="BF"/>
                <w:sz w:val="20"/>
                <w:szCs w:val="20"/>
              </w:rPr>
              <w:t>Race</w:t>
            </w:r>
          </w:p>
        </w:tc>
        <w:tc>
          <w:tcPr>
            <w:tcW w:w="5400" w:type="dxa"/>
          </w:tcPr>
          <w:p w14:paraId="319432EA" w14:textId="3399A7DF" w:rsidR="00436C09" w:rsidRDefault="00436C09" w:rsidP="00241CC4">
            <w:pPr>
              <w:pStyle w:val="Default"/>
              <w:cnfStyle w:val="000000000000" w:firstRow="0" w:lastRow="0" w:firstColumn="0" w:lastColumn="0" w:oddVBand="0" w:evenVBand="0" w:oddHBand="0" w:evenHBand="0" w:firstRowFirstColumn="0" w:firstRowLastColumn="0" w:lastRowFirstColumn="0" w:lastRowLastColumn="0"/>
              <w:rPr>
                <w:rFonts w:ascii="Century Gothic" w:eastAsiaTheme="minorEastAsia" w:hAnsi="Century Gothic" w:cstheme="minorBidi"/>
                <w:color w:val="374C80" w:themeColor="accent4" w:themeShade="BF"/>
                <w:sz w:val="20"/>
                <w:szCs w:val="20"/>
              </w:rPr>
            </w:pPr>
            <w:r>
              <w:rPr>
                <w:rFonts w:ascii="Century Gothic" w:eastAsiaTheme="minorEastAsia" w:hAnsi="Century Gothic" w:cstheme="minorBidi"/>
                <w:color w:val="374C80" w:themeColor="accent4" w:themeShade="BF"/>
                <w:sz w:val="20"/>
                <w:szCs w:val="20"/>
              </w:rPr>
              <w:t>Noble, S.</w:t>
            </w:r>
            <w:r w:rsidR="000D52AF">
              <w:rPr>
                <w:rFonts w:ascii="Century Gothic" w:eastAsiaTheme="minorEastAsia" w:hAnsi="Century Gothic" w:cstheme="minorBidi"/>
                <w:color w:val="374C80" w:themeColor="accent4" w:themeShade="BF"/>
                <w:sz w:val="20"/>
                <w:szCs w:val="20"/>
              </w:rPr>
              <w:t xml:space="preserve"> (2018). </w:t>
            </w:r>
            <w:r w:rsidR="000D52AF" w:rsidRPr="000D52AF">
              <w:rPr>
                <w:rFonts w:ascii="Century Gothic" w:eastAsiaTheme="minorEastAsia" w:hAnsi="Century Gothic" w:cstheme="minorBidi"/>
                <w:color w:val="374C80" w:themeColor="accent4" w:themeShade="BF"/>
                <w:sz w:val="20"/>
                <w:szCs w:val="20"/>
              </w:rPr>
              <w:t xml:space="preserve">Google </w:t>
            </w:r>
            <w:r w:rsidR="001406E5">
              <w:rPr>
                <w:rFonts w:ascii="Century Gothic" w:eastAsiaTheme="minorEastAsia" w:hAnsi="Century Gothic" w:cstheme="minorBidi"/>
                <w:color w:val="374C80" w:themeColor="accent4" w:themeShade="BF"/>
                <w:sz w:val="20"/>
                <w:szCs w:val="20"/>
              </w:rPr>
              <w:t>h</w:t>
            </w:r>
            <w:r w:rsidR="000D52AF" w:rsidRPr="000D52AF">
              <w:rPr>
                <w:rFonts w:ascii="Century Gothic" w:eastAsiaTheme="minorEastAsia" w:hAnsi="Century Gothic" w:cstheme="minorBidi"/>
                <w:color w:val="374C80" w:themeColor="accent4" w:themeShade="BF"/>
                <w:sz w:val="20"/>
                <w:szCs w:val="20"/>
              </w:rPr>
              <w:t xml:space="preserve">as a </w:t>
            </w:r>
            <w:r w:rsidR="001406E5">
              <w:rPr>
                <w:rFonts w:ascii="Century Gothic" w:eastAsiaTheme="minorEastAsia" w:hAnsi="Century Gothic" w:cstheme="minorBidi"/>
                <w:color w:val="374C80" w:themeColor="accent4" w:themeShade="BF"/>
                <w:sz w:val="20"/>
                <w:szCs w:val="20"/>
              </w:rPr>
              <w:t>s</w:t>
            </w:r>
            <w:r w:rsidR="000D52AF" w:rsidRPr="000D52AF">
              <w:rPr>
                <w:rFonts w:ascii="Century Gothic" w:eastAsiaTheme="minorEastAsia" w:hAnsi="Century Gothic" w:cstheme="minorBidi"/>
                <w:color w:val="374C80" w:themeColor="accent4" w:themeShade="BF"/>
                <w:sz w:val="20"/>
                <w:szCs w:val="20"/>
              </w:rPr>
              <w:t xml:space="preserve">triking </w:t>
            </w:r>
            <w:r w:rsidR="001406E5">
              <w:rPr>
                <w:rFonts w:ascii="Century Gothic" w:eastAsiaTheme="minorEastAsia" w:hAnsi="Century Gothic" w:cstheme="minorBidi"/>
                <w:color w:val="374C80" w:themeColor="accent4" w:themeShade="BF"/>
                <w:sz w:val="20"/>
                <w:szCs w:val="20"/>
              </w:rPr>
              <w:t>h</w:t>
            </w:r>
            <w:r w:rsidR="000D52AF" w:rsidRPr="000D52AF">
              <w:rPr>
                <w:rFonts w:ascii="Century Gothic" w:eastAsiaTheme="minorEastAsia" w:hAnsi="Century Gothic" w:cstheme="minorBidi"/>
                <w:color w:val="374C80" w:themeColor="accent4" w:themeShade="BF"/>
                <w:sz w:val="20"/>
                <w:szCs w:val="20"/>
              </w:rPr>
              <w:t xml:space="preserve">istory of </w:t>
            </w:r>
            <w:r w:rsidR="001406E5">
              <w:rPr>
                <w:rFonts w:ascii="Century Gothic" w:eastAsiaTheme="minorEastAsia" w:hAnsi="Century Gothic" w:cstheme="minorBidi"/>
                <w:color w:val="374C80" w:themeColor="accent4" w:themeShade="BF"/>
                <w:sz w:val="20"/>
                <w:szCs w:val="20"/>
              </w:rPr>
              <w:t>b</w:t>
            </w:r>
            <w:r w:rsidR="000D52AF" w:rsidRPr="000D52AF">
              <w:rPr>
                <w:rFonts w:ascii="Century Gothic" w:eastAsiaTheme="minorEastAsia" w:hAnsi="Century Gothic" w:cstheme="minorBidi"/>
                <w:color w:val="374C80" w:themeColor="accent4" w:themeShade="BF"/>
                <w:sz w:val="20"/>
                <w:szCs w:val="20"/>
              </w:rPr>
              <w:t xml:space="preserve">ias </w:t>
            </w:r>
            <w:r w:rsidR="001406E5">
              <w:rPr>
                <w:rFonts w:ascii="Century Gothic" w:eastAsiaTheme="minorEastAsia" w:hAnsi="Century Gothic" w:cstheme="minorBidi"/>
                <w:color w:val="374C80" w:themeColor="accent4" w:themeShade="BF"/>
                <w:sz w:val="20"/>
                <w:szCs w:val="20"/>
              </w:rPr>
              <w:t>a</w:t>
            </w:r>
            <w:r w:rsidR="000D52AF" w:rsidRPr="000D52AF">
              <w:rPr>
                <w:rFonts w:ascii="Century Gothic" w:eastAsiaTheme="minorEastAsia" w:hAnsi="Century Gothic" w:cstheme="minorBidi"/>
                <w:color w:val="374C80" w:themeColor="accent4" w:themeShade="BF"/>
                <w:sz w:val="20"/>
                <w:szCs w:val="20"/>
              </w:rPr>
              <w:t xml:space="preserve">gainst </w:t>
            </w:r>
            <w:r w:rsidR="001406E5">
              <w:rPr>
                <w:rFonts w:ascii="Century Gothic" w:eastAsiaTheme="minorEastAsia" w:hAnsi="Century Gothic" w:cstheme="minorBidi"/>
                <w:color w:val="374C80" w:themeColor="accent4" w:themeShade="BF"/>
                <w:sz w:val="20"/>
                <w:szCs w:val="20"/>
              </w:rPr>
              <w:t>b</w:t>
            </w:r>
            <w:r w:rsidR="000D52AF" w:rsidRPr="000D52AF">
              <w:rPr>
                <w:rFonts w:ascii="Century Gothic" w:eastAsiaTheme="minorEastAsia" w:hAnsi="Century Gothic" w:cstheme="minorBidi"/>
                <w:color w:val="374C80" w:themeColor="accent4" w:themeShade="BF"/>
                <w:sz w:val="20"/>
                <w:szCs w:val="20"/>
              </w:rPr>
              <w:t xml:space="preserve">lack </w:t>
            </w:r>
            <w:r w:rsidR="001406E5">
              <w:rPr>
                <w:rFonts w:ascii="Century Gothic" w:eastAsiaTheme="minorEastAsia" w:hAnsi="Century Gothic" w:cstheme="minorBidi"/>
                <w:color w:val="374C80" w:themeColor="accent4" w:themeShade="BF"/>
                <w:sz w:val="20"/>
                <w:szCs w:val="20"/>
              </w:rPr>
              <w:t>g</w:t>
            </w:r>
            <w:r w:rsidR="000D52AF" w:rsidRPr="000D52AF">
              <w:rPr>
                <w:rFonts w:ascii="Century Gothic" w:eastAsiaTheme="minorEastAsia" w:hAnsi="Century Gothic" w:cstheme="minorBidi"/>
                <w:color w:val="374C80" w:themeColor="accent4" w:themeShade="BF"/>
                <w:sz w:val="20"/>
                <w:szCs w:val="20"/>
              </w:rPr>
              <w:t>irls</w:t>
            </w:r>
            <w:r w:rsidR="000D52AF">
              <w:rPr>
                <w:rFonts w:ascii="Century Gothic" w:eastAsiaTheme="minorEastAsia" w:hAnsi="Century Gothic" w:cstheme="minorBidi"/>
                <w:color w:val="374C80" w:themeColor="accent4" w:themeShade="BF"/>
                <w:sz w:val="20"/>
                <w:szCs w:val="20"/>
              </w:rPr>
              <w:t xml:space="preserve">. </w:t>
            </w:r>
            <w:r w:rsidR="000D52AF" w:rsidRPr="001406E5">
              <w:rPr>
                <w:rFonts w:ascii="Century Gothic" w:eastAsiaTheme="minorEastAsia" w:hAnsi="Century Gothic" w:cstheme="minorBidi"/>
                <w:i/>
                <w:iCs/>
                <w:color w:val="374C80" w:themeColor="accent4" w:themeShade="BF"/>
                <w:sz w:val="20"/>
                <w:szCs w:val="20"/>
              </w:rPr>
              <w:t>Time</w:t>
            </w:r>
            <w:r w:rsidR="000D52AF">
              <w:rPr>
                <w:rFonts w:ascii="Century Gothic" w:eastAsiaTheme="minorEastAsia" w:hAnsi="Century Gothic" w:cstheme="minorBidi"/>
                <w:color w:val="374C80" w:themeColor="accent4" w:themeShade="BF"/>
                <w:sz w:val="20"/>
                <w:szCs w:val="20"/>
              </w:rPr>
              <w:t xml:space="preserve">. Retrieved from: </w:t>
            </w:r>
            <w:r w:rsidR="000D52AF" w:rsidRPr="000D52AF">
              <w:rPr>
                <w:rFonts w:ascii="Century Gothic" w:eastAsiaTheme="minorEastAsia" w:hAnsi="Century Gothic" w:cstheme="minorBidi"/>
                <w:color w:val="374C80" w:themeColor="accent4" w:themeShade="BF"/>
                <w:sz w:val="20"/>
                <w:szCs w:val="20"/>
              </w:rPr>
              <w:t>https://time.com/5209144/google-search-engine-algorithm-bias-racism/</w:t>
            </w:r>
          </w:p>
          <w:p w14:paraId="396BFEF9" w14:textId="77777777" w:rsidR="00436C09" w:rsidRDefault="00436C09" w:rsidP="00241CC4">
            <w:pPr>
              <w:pStyle w:val="Default"/>
              <w:cnfStyle w:val="000000000000" w:firstRow="0" w:lastRow="0" w:firstColumn="0" w:lastColumn="0" w:oddVBand="0" w:evenVBand="0" w:oddHBand="0" w:evenHBand="0" w:firstRowFirstColumn="0" w:firstRowLastColumn="0" w:lastRowFirstColumn="0" w:lastRowLastColumn="0"/>
              <w:rPr>
                <w:rFonts w:ascii="Century Gothic" w:eastAsiaTheme="minorEastAsia" w:hAnsi="Century Gothic" w:cstheme="minorBidi"/>
                <w:color w:val="374C80" w:themeColor="accent4" w:themeShade="BF"/>
                <w:sz w:val="20"/>
                <w:szCs w:val="20"/>
              </w:rPr>
            </w:pPr>
          </w:p>
          <w:p w14:paraId="59882E57" w14:textId="427AA83A" w:rsidR="00241CC4" w:rsidRDefault="00241CC4" w:rsidP="00241CC4">
            <w:pPr>
              <w:pStyle w:val="Default"/>
              <w:cnfStyle w:val="000000000000" w:firstRow="0" w:lastRow="0" w:firstColumn="0" w:lastColumn="0" w:oddVBand="0" w:evenVBand="0" w:oddHBand="0" w:evenHBand="0" w:firstRowFirstColumn="0" w:firstRowLastColumn="0" w:lastRowFirstColumn="0" w:lastRowLastColumn="0"/>
              <w:rPr>
                <w:rFonts w:ascii="Century Gothic" w:eastAsiaTheme="minorEastAsia" w:hAnsi="Century Gothic" w:cstheme="minorBidi"/>
                <w:color w:val="374C80" w:themeColor="accent4" w:themeShade="BF"/>
                <w:sz w:val="20"/>
                <w:szCs w:val="20"/>
              </w:rPr>
            </w:pPr>
            <w:r>
              <w:rPr>
                <w:rFonts w:ascii="Century Gothic" w:eastAsiaTheme="minorEastAsia" w:hAnsi="Century Gothic" w:cstheme="minorBidi"/>
                <w:color w:val="374C80" w:themeColor="accent4" w:themeShade="BF"/>
                <w:sz w:val="20"/>
                <w:szCs w:val="20"/>
              </w:rPr>
              <w:t xml:space="preserve">Parham, J. (2019). </w:t>
            </w:r>
            <w:r w:rsidRPr="005445DD">
              <w:rPr>
                <w:rFonts w:ascii="Century Gothic" w:eastAsiaTheme="minorEastAsia" w:hAnsi="Century Gothic" w:cstheme="minorBidi"/>
                <w:color w:val="374C80" w:themeColor="accent4" w:themeShade="BF"/>
                <w:sz w:val="20"/>
                <w:szCs w:val="20"/>
              </w:rPr>
              <w:t xml:space="preserve">TikTok and the </w:t>
            </w:r>
            <w:r w:rsidR="00C72566">
              <w:rPr>
                <w:rFonts w:ascii="Century Gothic" w:eastAsiaTheme="minorEastAsia" w:hAnsi="Century Gothic" w:cstheme="minorBidi"/>
                <w:color w:val="374C80" w:themeColor="accent4" w:themeShade="BF"/>
                <w:sz w:val="20"/>
                <w:szCs w:val="20"/>
              </w:rPr>
              <w:t>e</w:t>
            </w:r>
            <w:r w:rsidRPr="005445DD">
              <w:rPr>
                <w:rFonts w:ascii="Century Gothic" w:eastAsiaTheme="minorEastAsia" w:hAnsi="Century Gothic" w:cstheme="minorBidi"/>
                <w:color w:val="374C80" w:themeColor="accent4" w:themeShade="BF"/>
                <w:sz w:val="20"/>
                <w:szCs w:val="20"/>
              </w:rPr>
              <w:t xml:space="preserve">volution of </w:t>
            </w:r>
            <w:r w:rsidR="00C72566">
              <w:rPr>
                <w:rFonts w:ascii="Century Gothic" w:eastAsiaTheme="minorEastAsia" w:hAnsi="Century Gothic" w:cstheme="minorBidi"/>
                <w:color w:val="374C80" w:themeColor="accent4" w:themeShade="BF"/>
                <w:sz w:val="20"/>
                <w:szCs w:val="20"/>
              </w:rPr>
              <w:t>d</w:t>
            </w:r>
            <w:r w:rsidRPr="005445DD">
              <w:rPr>
                <w:rFonts w:ascii="Century Gothic" w:eastAsiaTheme="minorEastAsia" w:hAnsi="Century Gothic" w:cstheme="minorBidi"/>
                <w:color w:val="374C80" w:themeColor="accent4" w:themeShade="BF"/>
                <w:sz w:val="20"/>
                <w:szCs w:val="20"/>
              </w:rPr>
              <w:t xml:space="preserve">igital </w:t>
            </w:r>
            <w:r w:rsidR="00C72566">
              <w:rPr>
                <w:rFonts w:ascii="Century Gothic" w:eastAsiaTheme="minorEastAsia" w:hAnsi="Century Gothic" w:cstheme="minorBidi"/>
                <w:color w:val="374C80" w:themeColor="accent4" w:themeShade="BF"/>
                <w:sz w:val="20"/>
                <w:szCs w:val="20"/>
              </w:rPr>
              <w:t>b</w:t>
            </w:r>
            <w:r w:rsidRPr="005445DD">
              <w:rPr>
                <w:rFonts w:ascii="Century Gothic" w:eastAsiaTheme="minorEastAsia" w:hAnsi="Century Gothic" w:cstheme="minorBidi"/>
                <w:color w:val="374C80" w:themeColor="accent4" w:themeShade="BF"/>
                <w:sz w:val="20"/>
                <w:szCs w:val="20"/>
              </w:rPr>
              <w:t>lackface</w:t>
            </w:r>
            <w:r>
              <w:rPr>
                <w:rFonts w:ascii="Century Gothic" w:eastAsiaTheme="minorEastAsia" w:hAnsi="Century Gothic" w:cstheme="minorBidi"/>
                <w:color w:val="374C80" w:themeColor="accent4" w:themeShade="BF"/>
                <w:sz w:val="20"/>
                <w:szCs w:val="20"/>
              </w:rPr>
              <w:t xml:space="preserve">. </w:t>
            </w:r>
            <w:r w:rsidRPr="00C72566">
              <w:rPr>
                <w:rFonts w:ascii="Century Gothic" w:eastAsiaTheme="minorEastAsia" w:hAnsi="Century Gothic" w:cstheme="minorBidi"/>
                <w:i/>
                <w:iCs/>
                <w:color w:val="374C80" w:themeColor="accent4" w:themeShade="BF"/>
                <w:sz w:val="20"/>
                <w:szCs w:val="20"/>
              </w:rPr>
              <w:t>Wired.</w:t>
            </w:r>
            <w:r>
              <w:rPr>
                <w:rFonts w:ascii="Century Gothic" w:eastAsiaTheme="minorEastAsia" w:hAnsi="Century Gothic" w:cstheme="minorBidi"/>
                <w:color w:val="374C80" w:themeColor="accent4" w:themeShade="BF"/>
                <w:sz w:val="20"/>
                <w:szCs w:val="20"/>
              </w:rPr>
              <w:t xml:space="preserve"> Retrieved from: </w:t>
            </w:r>
            <w:hyperlink r:id="rId20" w:history="1">
              <w:r w:rsidRPr="003F42CB">
                <w:rPr>
                  <w:rStyle w:val="Hyperlink"/>
                  <w:rFonts w:ascii="Century Gothic" w:eastAsiaTheme="minorEastAsia" w:hAnsi="Century Gothic" w:cstheme="minorBidi"/>
                  <w:sz w:val="20"/>
                  <w:szCs w:val="20"/>
                </w:rPr>
                <w:t>https://www.wired.com/story/tiktok-evolution-digital-blackface/</w:t>
              </w:r>
            </w:hyperlink>
          </w:p>
          <w:p w14:paraId="767FCABE" w14:textId="54F97A87" w:rsidR="00341B6E" w:rsidRDefault="00341B6E" w:rsidP="00241CC4">
            <w:pPr>
              <w:pStyle w:val="Default"/>
              <w:cnfStyle w:val="000000000000" w:firstRow="0" w:lastRow="0" w:firstColumn="0" w:lastColumn="0" w:oddVBand="0" w:evenVBand="0" w:oddHBand="0" w:evenHBand="0" w:firstRowFirstColumn="0" w:firstRowLastColumn="0" w:lastRowFirstColumn="0" w:lastRowLastColumn="0"/>
              <w:rPr>
                <w:rFonts w:ascii="Century Gothic" w:eastAsiaTheme="minorEastAsia" w:hAnsi="Century Gothic" w:cstheme="minorBidi"/>
                <w:color w:val="374C80" w:themeColor="accent4" w:themeShade="BF"/>
                <w:sz w:val="20"/>
                <w:szCs w:val="20"/>
              </w:rPr>
            </w:pPr>
          </w:p>
          <w:p w14:paraId="7759ACFF" w14:textId="4EA44F5B" w:rsidR="00776EC7" w:rsidRDefault="00776EC7" w:rsidP="00241CC4">
            <w:pPr>
              <w:pStyle w:val="Default"/>
              <w:cnfStyle w:val="000000000000" w:firstRow="0" w:lastRow="0" w:firstColumn="0" w:lastColumn="0" w:oddVBand="0" w:evenVBand="0" w:oddHBand="0" w:evenHBand="0" w:firstRowFirstColumn="0" w:firstRowLastColumn="0" w:lastRowFirstColumn="0" w:lastRowLastColumn="0"/>
              <w:rPr>
                <w:rFonts w:ascii="Century Gothic" w:eastAsiaTheme="minorEastAsia" w:hAnsi="Century Gothic" w:cstheme="minorBidi"/>
                <w:color w:val="374C80" w:themeColor="accent4" w:themeShade="BF"/>
                <w:sz w:val="20"/>
                <w:szCs w:val="20"/>
              </w:rPr>
            </w:pPr>
            <w:proofErr w:type="spellStart"/>
            <w:r>
              <w:rPr>
                <w:rFonts w:ascii="Century Gothic" w:eastAsiaTheme="minorEastAsia" w:hAnsi="Century Gothic" w:cstheme="minorBidi"/>
                <w:color w:val="374C80" w:themeColor="accent4" w:themeShade="BF"/>
                <w:sz w:val="20"/>
                <w:szCs w:val="20"/>
              </w:rPr>
              <w:t>Basu</w:t>
            </w:r>
            <w:proofErr w:type="spellEnd"/>
            <w:r>
              <w:rPr>
                <w:rFonts w:ascii="Century Gothic" w:eastAsiaTheme="minorEastAsia" w:hAnsi="Century Gothic" w:cstheme="minorBidi"/>
                <w:color w:val="374C80" w:themeColor="accent4" w:themeShade="BF"/>
                <w:sz w:val="20"/>
                <w:szCs w:val="20"/>
              </w:rPr>
              <w:t xml:space="preserve">, T. (2020, June). </w:t>
            </w:r>
            <w:r w:rsidRPr="00776EC7">
              <w:rPr>
                <w:rFonts w:ascii="Century Gothic" w:eastAsiaTheme="minorEastAsia" w:hAnsi="Century Gothic" w:cstheme="minorBidi"/>
                <w:color w:val="374C80" w:themeColor="accent4" w:themeShade="BF"/>
                <w:sz w:val="20"/>
                <w:szCs w:val="20"/>
              </w:rPr>
              <w:t>Asian-Americans are using Slack groups to explain racism to their parents</w:t>
            </w:r>
            <w:r>
              <w:rPr>
                <w:rFonts w:ascii="Century Gothic" w:eastAsiaTheme="minorEastAsia" w:hAnsi="Century Gothic" w:cstheme="minorBidi"/>
                <w:color w:val="374C80" w:themeColor="accent4" w:themeShade="BF"/>
                <w:sz w:val="20"/>
                <w:szCs w:val="20"/>
              </w:rPr>
              <w:t xml:space="preserve">. </w:t>
            </w:r>
            <w:r w:rsidRPr="00C72566">
              <w:rPr>
                <w:rFonts w:ascii="Century Gothic" w:eastAsiaTheme="minorEastAsia" w:hAnsi="Century Gothic" w:cstheme="minorBidi"/>
                <w:i/>
                <w:iCs/>
                <w:color w:val="374C80" w:themeColor="accent4" w:themeShade="BF"/>
                <w:sz w:val="20"/>
                <w:szCs w:val="20"/>
              </w:rPr>
              <w:t>MIT Technology Review</w:t>
            </w:r>
            <w:r>
              <w:rPr>
                <w:rFonts w:ascii="Century Gothic" w:eastAsiaTheme="minorEastAsia" w:hAnsi="Century Gothic" w:cstheme="minorBidi"/>
                <w:color w:val="374C80" w:themeColor="accent4" w:themeShade="BF"/>
                <w:sz w:val="20"/>
                <w:szCs w:val="20"/>
              </w:rPr>
              <w:t xml:space="preserve">. Retrieved from: </w:t>
            </w:r>
            <w:r w:rsidRPr="00776EC7">
              <w:rPr>
                <w:rFonts w:ascii="Century Gothic" w:eastAsiaTheme="minorEastAsia" w:hAnsi="Century Gothic" w:cstheme="minorBidi"/>
                <w:color w:val="374C80" w:themeColor="accent4" w:themeShade="BF"/>
                <w:sz w:val="20"/>
                <w:szCs w:val="20"/>
              </w:rPr>
              <w:t>https://www.technologyreview.com/2020/06/22/1004312/asian-americans-are-using-slack-groups-to-</w:t>
            </w:r>
            <w:r w:rsidRPr="00776EC7">
              <w:rPr>
                <w:rFonts w:ascii="Century Gothic" w:eastAsiaTheme="minorEastAsia" w:hAnsi="Century Gothic" w:cstheme="minorBidi"/>
                <w:color w:val="374C80" w:themeColor="accent4" w:themeShade="BF"/>
                <w:sz w:val="20"/>
                <w:szCs w:val="20"/>
              </w:rPr>
              <w:lastRenderedPageBreak/>
              <w:t>explain-racism-to-their-parents/</w:t>
            </w:r>
          </w:p>
          <w:p w14:paraId="50641F90" w14:textId="77777777" w:rsidR="00776EC7" w:rsidRDefault="00776EC7" w:rsidP="00241CC4">
            <w:pPr>
              <w:pStyle w:val="Default"/>
              <w:cnfStyle w:val="000000000000" w:firstRow="0" w:lastRow="0" w:firstColumn="0" w:lastColumn="0" w:oddVBand="0" w:evenVBand="0" w:oddHBand="0" w:evenHBand="0" w:firstRowFirstColumn="0" w:firstRowLastColumn="0" w:lastRowFirstColumn="0" w:lastRowLastColumn="0"/>
              <w:rPr>
                <w:rFonts w:ascii="Century Gothic" w:eastAsiaTheme="minorEastAsia" w:hAnsi="Century Gothic" w:cstheme="minorBidi"/>
                <w:color w:val="374C80" w:themeColor="accent4" w:themeShade="BF"/>
                <w:sz w:val="20"/>
                <w:szCs w:val="20"/>
              </w:rPr>
            </w:pPr>
          </w:p>
          <w:p w14:paraId="6C959EBA" w14:textId="10854541" w:rsidR="00241CC4" w:rsidRDefault="00341B6E" w:rsidP="00241CC4">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color w:val="121428" w:themeColor="text2" w:themeShade="80"/>
                <w:sz w:val="20"/>
                <w:szCs w:val="20"/>
              </w:rPr>
            </w:pPr>
            <w:proofErr w:type="spellStart"/>
            <w:r w:rsidRPr="003D6719">
              <w:rPr>
                <w:rFonts w:ascii="Century Gothic" w:eastAsiaTheme="minorEastAsia" w:hAnsi="Century Gothic" w:cstheme="minorBidi"/>
                <w:color w:val="374C80" w:themeColor="accent4" w:themeShade="BF"/>
                <w:sz w:val="20"/>
                <w:szCs w:val="20"/>
              </w:rPr>
              <w:t>Florini</w:t>
            </w:r>
            <w:proofErr w:type="spellEnd"/>
            <w:r w:rsidRPr="003D6719">
              <w:rPr>
                <w:rFonts w:ascii="Century Gothic" w:eastAsiaTheme="minorEastAsia" w:hAnsi="Century Gothic" w:cstheme="minorBidi"/>
                <w:color w:val="374C80" w:themeColor="accent4" w:themeShade="BF"/>
                <w:sz w:val="20"/>
                <w:szCs w:val="20"/>
              </w:rPr>
              <w:t xml:space="preserve">, S. (2014). Tweets, Tweeps, and </w:t>
            </w:r>
            <w:proofErr w:type="spellStart"/>
            <w:r w:rsidRPr="003D6719">
              <w:rPr>
                <w:rFonts w:ascii="Century Gothic" w:eastAsiaTheme="minorEastAsia" w:hAnsi="Century Gothic" w:cstheme="minorBidi"/>
                <w:color w:val="374C80" w:themeColor="accent4" w:themeShade="BF"/>
                <w:sz w:val="20"/>
                <w:szCs w:val="20"/>
              </w:rPr>
              <w:t>Signifyin</w:t>
            </w:r>
            <w:proofErr w:type="spellEnd"/>
            <w:r w:rsidRPr="003D6719">
              <w:rPr>
                <w:rFonts w:ascii="Century Gothic" w:eastAsiaTheme="minorEastAsia" w:hAnsi="Century Gothic" w:cstheme="minorBidi"/>
                <w:color w:val="374C80" w:themeColor="accent4" w:themeShade="BF"/>
                <w:sz w:val="20"/>
                <w:szCs w:val="20"/>
              </w:rPr>
              <w:t xml:space="preserve">’ Communication and Cultural Performance on “Black Twitter”. </w:t>
            </w:r>
            <w:r w:rsidRPr="002163A9">
              <w:rPr>
                <w:rFonts w:ascii="Century Gothic" w:eastAsiaTheme="minorEastAsia" w:hAnsi="Century Gothic" w:cstheme="minorBidi"/>
                <w:i/>
                <w:iCs/>
                <w:color w:val="374C80" w:themeColor="accent4" w:themeShade="BF"/>
                <w:sz w:val="20"/>
                <w:szCs w:val="20"/>
              </w:rPr>
              <w:t>Television &amp; New Media</w:t>
            </w:r>
            <w:r w:rsidRPr="003D6719">
              <w:rPr>
                <w:rFonts w:ascii="Century Gothic" w:eastAsiaTheme="minorEastAsia" w:hAnsi="Century Gothic" w:cstheme="minorBidi"/>
                <w:color w:val="374C80" w:themeColor="accent4" w:themeShade="BF"/>
                <w:sz w:val="20"/>
                <w:szCs w:val="20"/>
              </w:rPr>
              <w:t>, 15(3), 223-237.</w:t>
            </w:r>
            <w:r w:rsidRPr="00D206D9">
              <w:rPr>
                <w:rFonts w:ascii="Century Gothic" w:hAnsi="Century Gothic" w:cs="Times New Roman"/>
                <w:color w:val="121428" w:themeColor="text2" w:themeShade="80"/>
                <w:sz w:val="20"/>
                <w:szCs w:val="20"/>
              </w:rPr>
              <w:tab/>
            </w:r>
          </w:p>
          <w:p w14:paraId="63BE975E" w14:textId="77777777" w:rsidR="001453F6" w:rsidRDefault="001453F6" w:rsidP="00241CC4">
            <w:pPr>
              <w:pStyle w:val="Default"/>
              <w:cnfStyle w:val="000000000000" w:firstRow="0" w:lastRow="0" w:firstColumn="0" w:lastColumn="0" w:oddVBand="0" w:evenVBand="0" w:oddHBand="0" w:evenHBand="0" w:firstRowFirstColumn="0" w:firstRowLastColumn="0" w:lastRowFirstColumn="0" w:lastRowLastColumn="0"/>
              <w:rPr>
                <w:rFonts w:ascii="Century Gothic" w:eastAsiaTheme="minorEastAsia" w:hAnsi="Century Gothic" w:cstheme="minorBidi"/>
                <w:color w:val="374C80" w:themeColor="accent4" w:themeShade="BF"/>
                <w:sz w:val="20"/>
                <w:szCs w:val="20"/>
              </w:rPr>
            </w:pPr>
          </w:p>
          <w:p w14:paraId="5C2EA806" w14:textId="0F667226" w:rsidR="00353786" w:rsidRDefault="00241CC4" w:rsidP="00FA1B27">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color w:val="121428" w:themeColor="text2" w:themeShade="80"/>
                <w:sz w:val="20"/>
                <w:szCs w:val="20"/>
              </w:rPr>
            </w:pPr>
            <w:r w:rsidRPr="00FA1B27">
              <w:rPr>
                <w:rFonts w:ascii="Century Gothic" w:eastAsiaTheme="minorEastAsia" w:hAnsi="Century Gothic" w:cstheme="minorBidi"/>
                <w:color w:val="374C80" w:themeColor="accent4" w:themeShade="BF"/>
                <w:sz w:val="20"/>
                <w:szCs w:val="20"/>
                <w:u w:val="single"/>
              </w:rPr>
              <w:t>Recommended:</w:t>
            </w:r>
            <w:r>
              <w:rPr>
                <w:rFonts w:ascii="Century Gothic" w:eastAsiaTheme="minorEastAsia" w:hAnsi="Century Gothic" w:cstheme="minorBidi"/>
                <w:color w:val="374C80" w:themeColor="accent4" w:themeShade="BF"/>
                <w:sz w:val="20"/>
                <w:szCs w:val="20"/>
              </w:rPr>
              <w:t xml:space="preserve"> </w:t>
            </w:r>
          </w:p>
          <w:p w14:paraId="6B7772B4" w14:textId="21C1D94D" w:rsidR="00341B6E" w:rsidRPr="001453F6" w:rsidRDefault="00341B6E" w:rsidP="001453F6">
            <w:pPr>
              <w:pStyle w:val="Default"/>
              <w:tabs>
                <w:tab w:val="left" w:pos="2880"/>
              </w:tabs>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color w:val="374C80" w:themeColor="accent4" w:themeShade="BF"/>
                <w:sz w:val="20"/>
                <w:szCs w:val="20"/>
              </w:rPr>
            </w:pPr>
            <w:r w:rsidRPr="00E85ADD">
              <w:rPr>
                <w:rFonts w:ascii="Century Gothic" w:hAnsi="Century Gothic" w:cs="Times New Roman"/>
                <w:color w:val="374C80" w:themeColor="accent4" w:themeShade="BF"/>
                <w:sz w:val="20"/>
                <w:szCs w:val="20"/>
              </w:rPr>
              <w:t xml:space="preserve">Brock, A. (2020). African American cybercultures: The Black Purposes of Space Travel”: Black Twitter as Black </w:t>
            </w:r>
            <w:proofErr w:type="spellStart"/>
            <w:r w:rsidRPr="00E85ADD">
              <w:rPr>
                <w:rFonts w:ascii="Century Gothic" w:hAnsi="Century Gothic" w:cs="Times New Roman"/>
                <w:color w:val="374C80" w:themeColor="accent4" w:themeShade="BF"/>
                <w:sz w:val="20"/>
                <w:szCs w:val="20"/>
              </w:rPr>
              <w:t>Technoculture</w:t>
            </w:r>
            <w:proofErr w:type="spellEnd"/>
            <w:r w:rsidRPr="00E85ADD">
              <w:rPr>
                <w:rFonts w:ascii="Century Gothic" w:hAnsi="Century Gothic" w:cs="Times New Roman"/>
                <w:color w:val="374C80" w:themeColor="accent4" w:themeShade="BF"/>
                <w:sz w:val="20"/>
                <w:szCs w:val="20"/>
              </w:rPr>
              <w:t xml:space="preserve">. In </w:t>
            </w:r>
            <w:r w:rsidRPr="00E85ADD">
              <w:rPr>
                <w:rFonts w:ascii="Century Gothic" w:hAnsi="Century Gothic" w:cs="Times New Roman"/>
                <w:i/>
                <w:iCs/>
                <w:color w:val="374C80" w:themeColor="accent4" w:themeShade="BF"/>
                <w:sz w:val="20"/>
                <w:szCs w:val="20"/>
              </w:rPr>
              <w:t xml:space="preserve">Distributed blackness: African American Cybercultures. </w:t>
            </w:r>
            <w:r w:rsidRPr="00E85ADD">
              <w:rPr>
                <w:rFonts w:ascii="Century Gothic" w:hAnsi="Century Gothic" w:cs="Times New Roman"/>
                <w:color w:val="374C80" w:themeColor="accent4" w:themeShade="BF"/>
                <w:sz w:val="20"/>
                <w:szCs w:val="20"/>
              </w:rPr>
              <w:t>New York. New York University Press.</w:t>
            </w:r>
          </w:p>
        </w:tc>
        <w:tc>
          <w:tcPr>
            <w:tcW w:w="1710" w:type="dxa"/>
          </w:tcPr>
          <w:p w14:paraId="60784E16" w14:textId="77777777" w:rsidR="00353786" w:rsidRPr="00757E58" w:rsidRDefault="00353786" w:rsidP="00353786">
            <w:pPr>
              <w:contextualSpacing/>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p>
          <w:p w14:paraId="4ABBFC32" w14:textId="77777777" w:rsidR="00353786" w:rsidRPr="00757E58" w:rsidRDefault="00353786" w:rsidP="00353786">
            <w:pPr>
              <w:contextualSpacing/>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p>
          <w:p w14:paraId="28C6EA26" w14:textId="77777777" w:rsidR="00353786" w:rsidRPr="00757E58" w:rsidRDefault="00353786" w:rsidP="00353786">
            <w:pPr>
              <w:contextualSpacing/>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p>
          <w:p w14:paraId="51F07B8C" w14:textId="77777777" w:rsidR="00353786" w:rsidRDefault="00353786" w:rsidP="00353786">
            <w:pPr>
              <w:contextualSpacing/>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sidRPr="00757E58">
              <w:rPr>
                <w:rFonts w:ascii="Century Gothic" w:eastAsia="MS Mincho" w:hAnsi="Century Gothic" w:cs="Times New Roman"/>
                <w:color w:val="374C80" w:themeColor="accent4" w:themeShade="BF"/>
                <w:sz w:val="20"/>
                <w:szCs w:val="20"/>
              </w:rPr>
              <w:t>GROUP C</w:t>
            </w:r>
          </w:p>
          <w:p w14:paraId="02589503" w14:textId="11C09708" w:rsidR="00B16161" w:rsidRPr="00757E58" w:rsidRDefault="00B16161" w:rsidP="00353786">
            <w:pPr>
              <w:contextualSpacing/>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Pr>
                <w:rFonts w:ascii="Century Gothic" w:eastAsia="MS Mincho" w:hAnsi="Century Gothic" w:cs="Times New Roman"/>
                <w:color w:val="374C80" w:themeColor="accent4" w:themeShade="BF"/>
                <w:sz w:val="20"/>
                <w:szCs w:val="20"/>
              </w:rPr>
              <w:t>DISCUSSION</w:t>
            </w:r>
          </w:p>
        </w:tc>
      </w:tr>
      <w:tr w:rsidR="00353786" w:rsidRPr="00757E58" w14:paraId="261F12D6" w14:textId="77777777" w:rsidTr="002163A9">
        <w:trPr>
          <w:cnfStyle w:val="000000100000" w:firstRow="0" w:lastRow="0" w:firstColumn="0" w:lastColumn="0" w:oddVBand="0" w:evenVBand="0" w:oddHBand="1" w:evenHBand="0" w:firstRowFirstColumn="0" w:firstRowLastColumn="0" w:lastRowFirstColumn="0" w:lastRowLastColumn="0"/>
          <w:trHeight w:val="1736"/>
        </w:trPr>
        <w:tc>
          <w:tcPr>
            <w:cnfStyle w:val="001000000000" w:firstRow="0" w:lastRow="0" w:firstColumn="1" w:lastColumn="0" w:oddVBand="0" w:evenVBand="0" w:oddHBand="0" w:evenHBand="0" w:firstRowFirstColumn="0" w:firstRowLastColumn="0" w:lastRowFirstColumn="0" w:lastRowLastColumn="0"/>
            <w:tcW w:w="1008" w:type="dxa"/>
            <w:vAlign w:val="center"/>
          </w:tcPr>
          <w:p w14:paraId="4A100361" w14:textId="73664187" w:rsidR="00353786" w:rsidRPr="00757E58" w:rsidRDefault="00353786" w:rsidP="00353786">
            <w:pPr>
              <w:contextualSpacing/>
              <w:jc w:val="center"/>
              <w:rPr>
                <w:rFonts w:ascii="Century Gothic" w:eastAsia="MS Mincho" w:hAnsi="Century Gothic" w:cs="Times New Roman"/>
                <w:color w:val="374C80" w:themeColor="accent4" w:themeShade="BF"/>
                <w:sz w:val="20"/>
                <w:szCs w:val="20"/>
              </w:rPr>
            </w:pPr>
            <w:r w:rsidRPr="00757E58">
              <w:rPr>
                <w:rFonts w:ascii="Century Gothic" w:eastAsia="MS Mincho" w:hAnsi="Century Gothic" w:cs="Times New Roman"/>
                <w:color w:val="374C80" w:themeColor="accent4" w:themeShade="BF"/>
                <w:sz w:val="20"/>
                <w:szCs w:val="20"/>
              </w:rPr>
              <w:t>Mar 23</w:t>
            </w:r>
          </w:p>
        </w:tc>
        <w:tc>
          <w:tcPr>
            <w:tcW w:w="2250" w:type="dxa"/>
            <w:vAlign w:val="center"/>
          </w:tcPr>
          <w:p w14:paraId="773AB6EB" w14:textId="77777777" w:rsidR="00363E0C" w:rsidRPr="00757E58" w:rsidRDefault="00363E0C" w:rsidP="00363E0C">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sidRPr="00757E58">
              <w:rPr>
                <w:rFonts w:ascii="Century Gothic" w:eastAsia="MS Mincho" w:hAnsi="Century Gothic" w:cs="Times New Roman"/>
                <w:color w:val="374C80" w:themeColor="accent4" w:themeShade="BF"/>
                <w:sz w:val="20"/>
                <w:szCs w:val="20"/>
              </w:rPr>
              <w:t>IDENTITY:</w:t>
            </w:r>
          </w:p>
          <w:p w14:paraId="635E69E4" w14:textId="06F4CF49" w:rsidR="00353786" w:rsidRPr="00757E58" w:rsidRDefault="00363E0C" w:rsidP="00363E0C">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sidRPr="00757E58">
              <w:rPr>
                <w:rFonts w:ascii="Century Gothic" w:eastAsia="MS Mincho" w:hAnsi="Century Gothic" w:cs="Times New Roman"/>
                <w:color w:val="374C80" w:themeColor="accent4" w:themeShade="BF"/>
                <w:sz w:val="20"/>
                <w:szCs w:val="20"/>
              </w:rPr>
              <w:t xml:space="preserve">IDENTITY: </w:t>
            </w:r>
            <w:r w:rsidR="00124500">
              <w:rPr>
                <w:rFonts w:ascii="Century Gothic" w:eastAsia="MS Mincho" w:hAnsi="Century Gothic" w:cs="Times New Roman"/>
                <w:color w:val="374C80" w:themeColor="accent4" w:themeShade="BF"/>
                <w:sz w:val="20"/>
                <w:szCs w:val="20"/>
              </w:rPr>
              <w:t>Sexuality</w:t>
            </w:r>
          </w:p>
        </w:tc>
        <w:tc>
          <w:tcPr>
            <w:tcW w:w="5400" w:type="dxa"/>
          </w:tcPr>
          <w:p w14:paraId="3D2784F6" w14:textId="77777777" w:rsidR="00D972E3" w:rsidRPr="001C4832" w:rsidRDefault="00D972E3" w:rsidP="00D972E3">
            <w:pPr>
              <w:pStyle w:val="Default"/>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sidRPr="001C4832">
              <w:rPr>
                <w:rFonts w:ascii="Century Gothic" w:eastAsia="MS Mincho" w:hAnsi="Century Gothic" w:cs="Times New Roman"/>
                <w:color w:val="374C80" w:themeColor="accent4" w:themeShade="BF"/>
                <w:sz w:val="20"/>
                <w:szCs w:val="20"/>
              </w:rPr>
              <w:t>GUEST SPEAKER: COLTEN MEISNER</w:t>
            </w:r>
          </w:p>
          <w:p w14:paraId="3024B03A" w14:textId="77777777" w:rsidR="00D972E3" w:rsidRPr="001C4832" w:rsidRDefault="00D972E3" w:rsidP="00D972E3">
            <w:pPr>
              <w:pStyle w:val="Default"/>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Times New Roman"/>
                <w:color w:val="374C80" w:themeColor="accent4" w:themeShade="BF"/>
                <w:sz w:val="20"/>
                <w:szCs w:val="20"/>
              </w:rPr>
            </w:pPr>
          </w:p>
          <w:p w14:paraId="0A897944" w14:textId="77777777" w:rsidR="00D972E3" w:rsidRPr="001C4832" w:rsidRDefault="00D972E3" w:rsidP="00D972E3">
            <w:pPr>
              <w:pStyle w:val="Default"/>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sidRPr="001C4832">
              <w:rPr>
                <w:rFonts w:ascii="Century Gothic" w:eastAsia="MS Mincho" w:hAnsi="Century Gothic" w:cs="Times New Roman"/>
                <w:color w:val="374C80" w:themeColor="accent4" w:themeShade="BF"/>
                <w:sz w:val="20"/>
                <w:szCs w:val="20"/>
              </w:rPr>
              <w:t>Duguay, S. (2016). “He has a way gayer Facebook than I do”: Investigating sexual identity disclosure and context collapse on a social networking site.</w:t>
            </w:r>
            <w:r w:rsidRPr="001C4832">
              <w:rPr>
                <w:rFonts w:ascii="Century Gothic" w:eastAsia="MS Mincho" w:hAnsi="Century Gothic" w:cs="Times New Roman"/>
                <w:i/>
                <w:color w:val="374C80" w:themeColor="accent4" w:themeShade="BF"/>
                <w:sz w:val="20"/>
                <w:szCs w:val="20"/>
              </w:rPr>
              <w:t xml:space="preserve"> New Media &amp; Society</w:t>
            </w:r>
            <w:r w:rsidRPr="001C4832">
              <w:rPr>
                <w:rFonts w:ascii="Century Gothic" w:eastAsia="MS Mincho" w:hAnsi="Century Gothic" w:cs="Times New Roman"/>
                <w:color w:val="374C80" w:themeColor="accent4" w:themeShade="BF"/>
                <w:sz w:val="20"/>
                <w:szCs w:val="20"/>
              </w:rPr>
              <w:t xml:space="preserve">, 18(6), 891-907. </w:t>
            </w:r>
          </w:p>
          <w:p w14:paraId="56FDD129" w14:textId="77777777" w:rsidR="00D972E3" w:rsidRPr="001C4832" w:rsidRDefault="00D972E3" w:rsidP="00D972E3">
            <w:pPr>
              <w:contextualSpacing/>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Times New Roman"/>
                <w:color w:val="374C80" w:themeColor="accent4" w:themeShade="BF"/>
                <w:sz w:val="20"/>
                <w:szCs w:val="20"/>
              </w:rPr>
            </w:pPr>
          </w:p>
          <w:p w14:paraId="5C7D9231" w14:textId="50FF1CA3" w:rsidR="00D972E3" w:rsidRPr="001C4832" w:rsidRDefault="00156924" w:rsidP="00D972E3">
            <w:pPr>
              <w:pStyle w:val="Default"/>
              <w:cnfStyle w:val="000000100000" w:firstRow="0" w:lastRow="0" w:firstColumn="0" w:lastColumn="0" w:oddVBand="0" w:evenVBand="0" w:oddHBand="1" w:evenHBand="0" w:firstRowFirstColumn="0" w:firstRowLastColumn="0" w:lastRowFirstColumn="0" w:lastRowLastColumn="0"/>
              <w:rPr>
                <w:rFonts w:ascii="Century Gothic" w:eastAsiaTheme="minorEastAsia" w:hAnsi="Century Gothic" w:cstheme="minorBidi"/>
                <w:color w:val="374C80" w:themeColor="accent4" w:themeShade="BF"/>
                <w:sz w:val="20"/>
                <w:szCs w:val="20"/>
              </w:rPr>
            </w:pPr>
            <w:proofErr w:type="spellStart"/>
            <w:r w:rsidRPr="001C4832">
              <w:rPr>
                <w:rFonts w:ascii="Century Gothic" w:hAnsi="Century Gothic" w:cs="Times New Roman"/>
                <w:color w:val="374C80" w:themeColor="accent4" w:themeShade="BF"/>
                <w:sz w:val="20"/>
                <w:szCs w:val="20"/>
              </w:rPr>
              <w:t>Agüera</w:t>
            </w:r>
            <w:proofErr w:type="spellEnd"/>
            <w:r w:rsidRPr="001C4832">
              <w:rPr>
                <w:rFonts w:ascii="Century Gothic" w:hAnsi="Century Gothic" w:cs="Times New Roman"/>
                <w:color w:val="374C80" w:themeColor="accent4" w:themeShade="BF"/>
                <w:sz w:val="20"/>
                <w:szCs w:val="20"/>
              </w:rPr>
              <w:t xml:space="preserve"> y </w:t>
            </w:r>
            <w:proofErr w:type="spellStart"/>
            <w:r w:rsidR="00D972E3" w:rsidRPr="001C4832">
              <w:rPr>
                <w:rFonts w:ascii="Century Gothic" w:hAnsi="Century Gothic" w:cs="Times New Roman"/>
                <w:color w:val="374C80" w:themeColor="accent4" w:themeShade="BF"/>
                <w:sz w:val="20"/>
                <w:szCs w:val="20"/>
              </w:rPr>
              <w:t>Arcas</w:t>
            </w:r>
            <w:proofErr w:type="spellEnd"/>
            <w:r w:rsidR="00D972E3" w:rsidRPr="001C4832">
              <w:rPr>
                <w:rFonts w:ascii="Century Gothic" w:hAnsi="Century Gothic" w:cs="Times New Roman"/>
                <w:color w:val="374C80" w:themeColor="accent4" w:themeShade="BF"/>
                <w:sz w:val="20"/>
                <w:szCs w:val="20"/>
              </w:rPr>
              <w:t xml:space="preserve">, A. Todorov, and M. Mitchell. (2018). Do algorithms reveal sexual orientation or just expose our stereotypes?”. </w:t>
            </w:r>
            <w:hyperlink r:id="rId21" w:history="1">
              <w:r w:rsidR="00D972E3" w:rsidRPr="001C4832">
                <w:rPr>
                  <w:rStyle w:val="Hyperlink"/>
                  <w:rFonts w:ascii="Century Gothic" w:hAnsi="Century Gothic" w:cs="Times New Roman"/>
                  <w:color w:val="374C80" w:themeColor="accent4" w:themeShade="BF"/>
                  <w:sz w:val="20"/>
                  <w:szCs w:val="20"/>
                  <w:u w:val="none"/>
                </w:rPr>
                <w:t>Medium essay</w:t>
              </w:r>
            </w:hyperlink>
            <w:r w:rsidR="00D972E3" w:rsidRPr="001C4832">
              <w:rPr>
                <w:rFonts w:ascii="Century Gothic" w:hAnsi="Century Gothic" w:cs="Times New Roman"/>
                <w:color w:val="374C80" w:themeColor="accent4" w:themeShade="BF"/>
                <w:sz w:val="20"/>
                <w:szCs w:val="20"/>
              </w:rPr>
              <w:t>. Retrieved 28 January 2018</w:t>
            </w:r>
          </w:p>
        </w:tc>
        <w:tc>
          <w:tcPr>
            <w:tcW w:w="1710" w:type="dxa"/>
          </w:tcPr>
          <w:p w14:paraId="585E4D52" w14:textId="77777777" w:rsidR="00353786" w:rsidRPr="001C4832" w:rsidRDefault="00353786" w:rsidP="00353786">
            <w:pPr>
              <w:contextualSpacing/>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Times New Roman"/>
                <w:color w:val="374C80" w:themeColor="accent4" w:themeShade="BF"/>
                <w:sz w:val="20"/>
                <w:szCs w:val="20"/>
              </w:rPr>
            </w:pPr>
          </w:p>
          <w:p w14:paraId="7211816D" w14:textId="77777777" w:rsidR="00353786" w:rsidRPr="001C4832" w:rsidRDefault="00353786" w:rsidP="00353786">
            <w:pPr>
              <w:contextualSpacing/>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Times New Roman"/>
                <w:color w:val="374C80" w:themeColor="accent4" w:themeShade="BF"/>
                <w:sz w:val="20"/>
                <w:szCs w:val="20"/>
              </w:rPr>
            </w:pPr>
          </w:p>
          <w:p w14:paraId="249F39B2" w14:textId="77777777" w:rsidR="00353786" w:rsidRPr="001C4832" w:rsidRDefault="00353786" w:rsidP="00353786">
            <w:pPr>
              <w:contextualSpacing/>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Times New Roman"/>
                <w:color w:val="374C80" w:themeColor="accent4" w:themeShade="BF"/>
                <w:sz w:val="20"/>
                <w:szCs w:val="20"/>
              </w:rPr>
            </w:pPr>
          </w:p>
          <w:p w14:paraId="34C935BB" w14:textId="58E6508F" w:rsidR="00353786" w:rsidRPr="001C4832" w:rsidRDefault="00353786" w:rsidP="00353786">
            <w:pPr>
              <w:contextualSpacing/>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sidRPr="001C4832">
              <w:rPr>
                <w:rFonts w:ascii="Century Gothic" w:eastAsia="MS Mincho" w:hAnsi="Century Gothic" w:cs="Times New Roman"/>
                <w:color w:val="374C80" w:themeColor="accent4" w:themeShade="BF"/>
                <w:sz w:val="20"/>
                <w:szCs w:val="20"/>
              </w:rPr>
              <w:t>ESSAY 2</w:t>
            </w:r>
            <w:r w:rsidR="002D39A1" w:rsidRPr="001C4832">
              <w:rPr>
                <w:rFonts w:ascii="Century Gothic" w:eastAsia="MS Mincho" w:hAnsi="Century Gothic" w:cs="Times New Roman"/>
                <w:color w:val="374C80" w:themeColor="accent4" w:themeShade="BF"/>
                <w:sz w:val="20"/>
                <w:szCs w:val="20"/>
              </w:rPr>
              <w:t xml:space="preserve"> DUE</w:t>
            </w:r>
          </w:p>
        </w:tc>
      </w:tr>
      <w:tr w:rsidR="006C51BA" w:rsidRPr="00757E58" w14:paraId="659BB551" w14:textId="77777777" w:rsidTr="004167F8">
        <w:trPr>
          <w:trHeight w:val="400"/>
        </w:trPr>
        <w:tc>
          <w:tcPr>
            <w:cnfStyle w:val="001000000000" w:firstRow="0" w:lastRow="0" w:firstColumn="1" w:lastColumn="0" w:oddVBand="0" w:evenVBand="0" w:oddHBand="0" w:evenHBand="0" w:firstRowFirstColumn="0" w:firstRowLastColumn="0" w:lastRowFirstColumn="0" w:lastRowLastColumn="0"/>
            <w:tcW w:w="1008" w:type="dxa"/>
            <w:vAlign w:val="center"/>
          </w:tcPr>
          <w:p w14:paraId="112275A9" w14:textId="71585783" w:rsidR="006C51BA" w:rsidRPr="00757E58" w:rsidRDefault="006C51BA" w:rsidP="006C51BA">
            <w:pPr>
              <w:contextualSpacing/>
              <w:jc w:val="center"/>
              <w:rPr>
                <w:rFonts w:ascii="Century Gothic" w:eastAsia="MS Mincho" w:hAnsi="Century Gothic" w:cs="Times New Roman"/>
                <w:color w:val="374C80" w:themeColor="accent4" w:themeShade="BF"/>
                <w:sz w:val="20"/>
                <w:szCs w:val="20"/>
              </w:rPr>
            </w:pPr>
            <w:r w:rsidRPr="00757E58">
              <w:rPr>
                <w:rFonts w:ascii="Century Gothic" w:eastAsia="MS Mincho" w:hAnsi="Century Gothic" w:cs="Times New Roman"/>
                <w:color w:val="374C80" w:themeColor="accent4" w:themeShade="BF"/>
                <w:sz w:val="20"/>
                <w:szCs w:val="20"/>
              </w:rPr>
              <w:t>Mar 25</w:t>
            </w:r>
          </w:p>
        </w:tc>
        <w:tc>
          <w:tcPr>
            <w:tcW w:w="2250" w:type="dxa"/>
            <w:vAlign w:val="center"/>
          </w:tcPr>
          <w:p w14:paraId="720886AB" w14:textId="14877677" w:rsidR="006C51BA" w:rsidRPr="00757E58" w:rsidRDefault="00363E0C" w:rsidP="006C51BA">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sidRPr="00757E58">
              <w:rPr>
                <w:rFonts w:ascii="Century Gothic" w:eastAsia="MS Mincho" w:hAnsi="Century Gothic" w:cs="Times New Roman"/>
                <w:color w:val="374C80" w:themeColor="accent4" w:themeShade="BF"/>
                <w:sz w:val="20"/>
                <w:szCs w:val="20"/>
              </w:rPr>
              <w:t xml:space="preserve">IDENTITY: Intersectionality and Vulnerability </w:t>
            </w:r>
          </w:p>
        </w:tc>
        <w:tc>
          <w:tcPr>
            <w:tcW w:w="5400" w:type="dxa"/>
          </w:tcPr>
          <w:p w14:paraId="676759E6" w14:textId="77777777" w:rsidR="00A848AE" w:rsidRPr="001C4832" w:rsidRDefault="00A848AE" w:rsidP="00363E0C">
            <w:pPr>
              <w:contextualSpacing/>
              <w:cnfStyle w:val="000000000000" w:firstRow="0" w:lastRow="0" w:firstColumn="0" w:lastColumn="0" w:oddVBand="0" w:evenVBand="0" w:oddHBand="0" w:evenHBand="0" w:firstRowFirstColumn="0" w:firstRowLastColumn="0" w:lastRowFirstColumn="0" w:lastRowLastColumn="0"/>
              <w:rPr>
                <w:rFonts w:ascii="Century Gothic" w:hAnsi="Century Gothic"/>
                <w:color w:val="374C80" w:themeColor="accent4" w:themeShade="BF"/>
                <w:sz w:val="20"/>
                <w:szCs w:val="20"/>
              </w:rPr>
            </w:pPr>
            <w:r w:rsidRPr="001C4832">
              <w:rPr>
                <w:rFonts w:ascii="Century Gothic" w:hAnsi="Century Gothic"/>
                <w:color w:val="374C80" w:themeColor="accent4" w:themeShade="BF"/>
                <w:sz w:val="20"/>
                <w:szCs w:val="20"/>
              </w:rPr>
              <w:t xml:space="preserve">Lawson, C. E. (2018). Platform vulnerabilities: Harassment and misogynoir in the digital attack on Leslie Jones. </w:t>
            </w:r>
            <w:r w:rsidRPr="001C4832">
              <w:rPr>
                <w:rFonts w:ascii="Century Gothic" w:hAnsi="Century Gothic"/>
                <w:i/>
                <w:iCs/>
                <w:color w:val="374C80" w:themeColor="accent4" w:themeShade="BF"/>
                <w:sz w:val="20"/>
                <w:szCs w:val="20"/>
              </w:rPr>
              <w:t>Information, Communication &amp; Society</w:t>
            </w:r>
            <w:r w:rsidRPr="001C4832">
              <w:rPr>
                <w:rFonts w:ascii="Century Gothic" w:hAnsi="Century Gothic"/>
                <w:color w:val="374C80" w:themeColor="accent4" w:themeShade="BF"/>
                <w:sz w:val="20"/>
                <w:szCs w:val="20"/>
              </w:rPr>
              <w:t>, 21(6), 818-833.</w:t>
            </w:r>
          </w:p>
          <w:p w14:paraId="662C16DA" w14:textId="77777777" w:rsidR="00A848AE" w:rsidRPr="001C4832" w:rsidRDefault="00A848AE" w:rsidP="00363E0C">
            <w:pPr>
              <w:contextualSpacing/>
              <w:cnfStyle w:val="000000000000" w:firstRow="0" w:lastRow="0" w:firstColumn="0" w:lastColumn="0" w:oddVBand="0" w:evenVBand="0" w:oddHBand="0" w:evenHBand="0" w:firstRowFirstColumn="0" w:firstRowLastColumn="0" w:lastRowFirstColumn="0" w:lastRowLastColumn="0"/>
              <w:rPr>
                <w:rFonts w:ascii="Century Gothic" w:hAnsi="Century Gothic"/>
                <w:color w:val="374C80" w:themeColor="accent4" w:themeShade="BF"/>
                <w:sz w:val="20"/>
                <w:szCs w:val="20"/>
              </w:rPr>
            </w:pPr>
          </w:p>
          <w:p w14:paraId="7730BD11" w14:textId="77777777" w:rsidR="00221EA4" w:rsidRPr="001C4832" w:rsidRDefault="00363E0C" w:rsidP="00A848AE">
            <w:pPr>
              <w:contextualSpacing/>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sidRPr="001C4832">
              <w:rPr>
                <w:rFonts w:ascii="Century Gothic" w:eastAsia="MS Mincho" w:hAnsi="Century Gothic" w:cs="Times New Roman"/>
                <w:color w:val="374C80" w:themeColor="accent4" w:themeShade="BF"/>
                <w:sz w:val="20"/>
                <w:szCs w:val="20"/>
              </w:rPr>
              <w:t xml:space="preserve">Burns, K. (2019, December 27).  The internet made trans people visible. It also left them more vulnerable. </w:t>
            </w:r>
            <w:r w:rsidRPr="001C4832">
              <w:rPr>
                <w:rFonts w:ascii="Century Gothic" w:eastAsia="MS Mincho" w:hAnsi="Century Gothic" w:cs="Times New Roman"/>
                <w:i/>
                <w:color w:val="374C80" w:themeColor="accent4" w:themeShade="BF"/>
                <w:sz w:val="20"/>
                <w:szCs w:val="20"/>
              </w:rPr>
              <w:t>Vox</w:t>
            </w:r>
            <w:r w:rsidRPr="001C4832">
              <w:rPr>
                <w:rFonts w:ascii="Century Gothic" w:eastAsia="MS Mincho" w:hAnsi="Century Gothic" w:cs="Times New Roman"/>
                <w:color w:val="374C80" w:themeColor="accent4" w:themeShade="BF"/>
                <w:sz w:val="20"/>
                <w:szCs w:val="20"/>
              </w:rPr>
              <w:t>.</w:t>
            </w:r>
          </w:p>
          <w:p w14:paraId="4F2360EB" w14:textId="77777777" w:rsidR="00316AF4" w:rsidRPr="001C4832" w:rsidRDefault="00316AF4" w:rsidP="00A848AE">
            <w:pPr>
              <w:contextualSpacing/>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p>
          <w:p w14:paraId="768BD773" w14:textId="6D0BCF5C" w:rsidR="00316AF4" w:rsidRPr="001C4832" w:rsidRDefault="00316AF4" w:rsidP="00316AF4">
            <w:pPr>
              <w:contextualSpacing/>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sidRPr="001C4832">
              <w:rPr>
                <w:rFonts w:ascii="Century Gothic" w:eastAsia="MS Mincho" w:hAnsi="Century Gothic" w:cs="Times New Roman"/>
                <w:color w:val="374C80" w:themeColor="accent4" w:themeShade="BF"/>
                <w:sz w:val="20"/>
                <w:szCs w:val="20"/>
              </w:rPr>
              <w:t>Jennings, R. (2020). The paradox of online “body positivity</w:t>
            </w:r>
            <w:r w:rsidRPr="001C4832">
              <w:rPr>
                <w:rFonts w:ascii="Century Gothic" w:eastAsia="MS Mincho" w:hAnsi="Century Gothic" w:cs="Times New Roman"/>
                <w:i/>
                <w:iCs/>
                <w:color w:val="374C80" w:themeColor="accent4" w:themeShade="BF"/>
                <w:sz w:val="20"/>
                <w:szCs w:val="20"/>
              </w:rPr>
              <w:t>. Vox.</w:t>
            </w:r>
            <w:r w:rsidRPr="001C4832">
              <w:rPr>
                <w:rFonts w:ascii="Century Gothic" w:eastAsia="MS Mincho" w:hAnsi="Century Gothic" w:cs="Times New Roman"/>
                <w:color w:val="374C80" w:themeColor="accent4" w:themeShade="BF"/>
                <w:sz w:val="20"/>
                <w:szCs w:val="20"/>
              </w:rPr>
              <w:t xml:space="preserve"> Retrieved </w:t>
            </w:r>
            <w:r w:rsidRPr="001C4832">
              <w:rPr>
                <w:rFonts w:ascii="Century Gothic" w:eastAsia="MS Mincho" w:hAnsi="Century Gothic" w:cs="Times New Roman"/>
                <w:color w:val="374C80" w:themeColor="accent4" w:themeShade="BF"/>
                <w:sz w:val="20"/>
                <w:szCs w:val="20"/>
                <w:shd w:val="clear" w:color="auto" w:fill="FFFF00"/>
              </w:rPr>
              <w:t>from: https://www.vox.com/</w:t>
            </w:r>
          </w:p>
        </w:tc>
        <w:tc>
          <w:tcPr>
            <w:tcW w:w="1710" w:type="dxa"/>
          </w:tcPr>
          <w:p w14:paraId="6DD552A2" w14:textId="77777777" w:rsidR="006C51BA" w:rsidRPr="001C4832" w:rsidRDefault="006C51BA" w:rsidP="006C51BA">
            <w:pPr>
              <w:contextualSpacing/>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p>
          <w:p w14:paraId="0B752853" w14:textId="77777777" w:rsidR="006C51BA" w:rsidRPr="001C4832" w:rsidRDefault="006C51BA" w:rsidP="006C51BA">
            <w:pPr>
              <w:contextualSpacing/>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p>
          <w:p w14:paraId="2898B6A5" w14:textId="77777777" w:rsidR="006C51BA" w:rsidRPr="001C4832" w:rsidRDefault="006C51BA" w:rsidP="006C51BA">
            <w:pPr>
              <w:contextualSpacing/>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p>
          <w:p w14:paraId="2BCFFFF9" w14:textId="246EDA56" w:rsidR="006C51BA" w:rsidRPr="001C4832" w:rsidRDefault="006C51BA" w:rsidP="006C51BA">
            <w:pPr>
              <w:contextualSpacing/>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p>
        </w:tc>
      </w:tr>
      <w:tr w:rsidR="006C51BA" w:rsidRPr="00757E58" w14:paraId="319B1AA8" w14:textId="77777777" w:rsidTr="004167F8">
        <w:trPr>
          <w:cnfStyle w:val="000000100000" w:firstRow="0" w:lastRow="0" w:firstColumn="0" w:lastColumn="0" w:oddVBand="0" w:evenVBand="0" w:oddHBand="1"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1008" w:type="dxa"/>
            <w:vAlign w:val="center"/>
          </w:tcPr>
          <w:p w14:paraId="2187D7AB" w14:textId="39C40E2C" w:rsidR="006C51BA" w:rsidRPr="00757E58" w:rsidRDefault="006C51BA" w:rsidP="006C51BA">
            <w:pPr>
              <w:contextualSpacing/>
              <w:jc w:val="center"/>
              <w:rPr>
                <w:rFonts w:ascii="Century Gothic" w:eastAsia="MS Mincho" w:hAnsi="Century Gothic" w:cs="Times New Roman"/>
                <w:b w:val="0"/>
                <w:color w:val="374C80" w:themeColor="accent4" w:themeShade="BF"/>
                <w:sz w:val="20"/>
                <w:szCs w:val="20"/>
              </w:rPr>
            </w:pPr>
            <w:r w:rsidRPr="00757E58">
              <w:rPr>
                <w:rFonts w:ascii="Century Gothic" w:eastAsia="MS Mincho" w:hAnsi="Century Gothic" w:cs="Times New Roman"/>
                <w:color w:val="374C80" w:themeColor="accent4" w:themeShade="BF"/>
                <w:sz w:val="20"/>
                <w:szCs w:val="20"/>
              </w:rPr>
              <w:t>Mar 30</w:t>
            </w:r>
          </w:p>
          <w:p w14:paraId="73697C88" w14:textId="77777777" w:rsidR="006C51BA" w:rsidRPr="00757E58" w:rsidRDefault="006C51BA" w:rsidP="006C51BA">
            <w:pPr>
              <w:contextualSpacing/>
              <w:jc w:val="center"/>
              <w:rPr>
                <w:rFonts w:ascii="Century Gothic" w:eastAsia="MS Mincho" w:hAnsi="Century Gothic" w:cs="Times New Roman"/>
                <w:color w:val="374C80" w:themeColor="accent4" w:themeShade="BF"/>
                <w:sz w:val="20"/>
                <w:szCs w:val="20"/>
              </w:rPr>
            </w:pPr>
          </w:p>
        </w:tc>
        <w:tc>
          <w:tcPr>
            <w:tcW w:w="2250" w:type="dxa"/>
            <w:vAlign w:val="center"/>
          </w:tcPr>
          <w:p w14:paraId="2F31324E" w14:textId="77777777" w:rsidR="006C51BA" w:rsidRPr="00757E58" w:rsidRDefault="006C51BA" w:rsidP="00392B1B">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Times New Roman"/>
                <w:color w:val="374C80" w:themeColor="accent4" w:themeShade="BF"/>
                <w:sz w:val="20"/>
                <w:szCs w:val="20"/>
              </w:rPr>
            </w:pPr>
          </w:p>
        </w:tc>
        <w:tc>
          <w:tcPr>
            <w:tcW w:w="5400" w:type="dxa"/>
          </w:tcPr>
          <w:p w14:paraId="352CCF9C" w14:textId="77777777" w:rsidR="00392B1B" w:rsidRPr="001C4832" w:rsidRDefault="00392B1B" w:rsidP="00A573DD">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b/>
                <w:bCs/>
                <w:color w:val="374C80" w:themeColor="accent4" w:themeShade="BF"/>
                <w:sz w:val="20"/>
                <w:szCs w:val="20"/>
              </w:rPr>
            </w:pPr>
          </w:p>
          <w:p w14:paraId="28C4C0C6" w14:textId="77777777" w:rsidR="000F6B26" w:rsidRPr="001C4832" w:rsidRDefault="000F6B26" w:rsidP="00A573DD">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b/>
                <w:bCs/>
                <w:color w:val="374C80" w:themeColor="accent4" w:themeShade="BF"/>
                <w:sz w:val="20"/>
                <w:szCs w:val="20"/>
              </w:rPr>
            </w:pPr>
          </w:p>
          <w:p w14:paraId="427A513F" w14:textId="7E62A0EE" w:rsidR="006C51BA" w:rsidRPr="001C4832" w:rsidRDefault="00392B1B" w:rsidP="00A573DD">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b/>
                <w:bCs/>
                <w:color w:val="374C80" w:themeColor="accent4" w:themeShade="BF"/>
                <w:sz w:val="20"/>
                <w:szCs w:val="20"/>
              </w:rPr>
            </w:pPr>
            <w:r w:rsidRPr="001C4832">
              <w:rPr>
                <w:rFonts w:ascii="Century Gothic" w:eastAsia="Times New Roman" w:hAnsi="Century Gothic" w:cs="Times New Roman"/>
                <w:b/>
                <w:bCs/>
                <w:color w:val="374C80" w:themeColor="accent4" w:themeShade="BF"/>
                <w:sz w:val="20"/>
                <w:szCs w:val="20"/>
              </w:rPr>
              <w:t>MID-TERM EXAM</w:t>
            </w:r>
          </w:p>
        </w:tc>
        <w:tc>
          <w:tcPr>
            <w:tcW w:w="1710" w:type="dxa"/>
          </w:tcPr>
          <w:p w14:paraId="05A39E27" w14:textId="77777777" w:rsidR="006C51BA" w:rsidRPr="001C4832" w:rsidRDefault="006C51BA" w:rsidP="006C51BA">
            <w:pPr>
              <w:contextualSpacing/>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Times New Roman"/>
                <w:color w:val="374C80" w:themeColor="accent4" w:themeShade="BF"/>
                <w:sz w:val="20"/>
                <w:szCs w:val="20"/>
              </w:rPr>
            </w:pPr>
          </w:p>
          <w:p w14:paraId="70F6F935" w14:textId="77777777" w:rsidR="006C51BA" w:rsidRPr="001C4832" w:rsidRDefault="006C51BA" w:rsidP="006C51BA">
            <w:pPr>
              <w:contextualSpacing/>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Times New Roman"/>
                <w:color w:val="374C80" w:themeColor="accent4" w:themeShade="BF"/>
                <w:sz w:val="20"/>
                <w:szCs w:val="20"/>
              </w:rPr>
            </w:pPr>
          </w:p>
          <w:p w14:paraId="4DC36B8D" w14:textId="77777777" w:rsidR="006C51BA" w:rsidRPr="001C4832" w:rsidRDefault="006C51BA" w:rsidP="006C51BA">
            <w:pPr>
              <w:contextualSpacing/>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Times New Roman"/>
                <w:color w:val="374C80" w:themeColor="accent4" w:themeShade="BF"/>
                <w:sz w:val="20"/>
                <w:szCs w:val="20"/>
              </w:rPr>
            </w:pPr>
          </w:p>
          <w:p w14:paraId="698BC1EA" w14:textId="4BBAD335" w:rsidR="006C51BA" w:rsidRPr="001C4832" w:rsidRDefault="006C51BA" w:rsidP="006C51BA">
            <w:pPr>
              <w:contextualSpacing/>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Times New Roman"/>
                <w:color w:val="374C80" w:themeColor="accent4" w:themeShade="BF"/>
                <w:sz w:val="20"/>
                <w:szCs w:val="20"/>
              </w:rPr>
            </w:pPr>
          </w:p>
        </w:tc>
      </w:tr>
      <w:tr w:rsidR="00392B1B" w:rsidRPr="00757E58" w14:paraId="0C3EA51D" w14:textId="77777777" w:rsidTr="00ED1382">
        <w:trPr>
          <w:trHeight w:val="989"/>
        </w:trPr>
        <w:tc>
          <w:tcPr>
            <w:cnfStyle w:val="001000000000" w:firstRow="0" w:lastRow="0" w:firstColumn="1" w:lastColumn="0" w:oddVBand="0" w:evenVBand="0" w:oddHBand="0" w:evenHBand="0" w:firstRowFirstColumn="0" w:firstRowLastColumn="0" w:lastRowFirstColumn="0" w:lastRowLastColumn="0"/>
            <w:tcW w:w="1008" w:type="dxa"/>
            <w:vAlign w:val="center"/>
          </w:tcPr>
          <w:p w14:paraId="265A610C" w14:textId="4D76273A" w:rsidR="00392B1B" w:rsidRPr="00757E58" w:rsidRDefault="00392B1B" w:rsidP="00392B1B">
            <w:pPr>
              <w:contextualSpacing/>
              <w:jc w:val="center"/>
              <w:rPr>
                <w:rFonts w:ascii="Century Gothic" w:eastAsia="MS Mincho" w:hAnsi="Century Gothic" w:cs="Times New Roman"/>
                <w:color w:val="374C80" w:themeColor="accent4" w:themeShade="BF"/>
                <w:sz w:val="20"/>
                <w:szCs w:val="20"/>
              </w:rPr>
            </w:pPr>
            <w:r w:rsidRPr="00757E58">
              <w:rPr>
                <w:rFonts w:ascii="Century Gothic" w:eastAsia="MS Mincho" w:hAnsi="Century Gothic" w:cs="Times New Roman"/>
                <w:color w:val="374C80" w:themeColor="accent4" w:themeShade="BF"/>
                <w:sz w:val="20"/>
                <w:szCs w:val="20"/>
              </w:rPr>
              <w:t>Apr 1</w:t>
            </w:r>
          </w:p>
        </w:tc>
        <w:tc>
          <w:tcPr>
            <w:tcW w:w="2250" w:type="dxa"/>
          </w:tcPr>
          <w:p w14:paraId="4C8174A7" w14:textId="77777777" w:rsidR="000F6B26" w:rsidRDefault="000F6B26" w:rsidP="00392B1B">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p>
          <w:p w14:paraId="49256CFB" w14:textId="77777777" w:rsidR="000F6B26" w:rsidRDefault="000F6B26" w:rsidP="00392B1B">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p>
          <w:p w14:paraId="1FBA215E" w14:textId="77777777" w:rsidR="000F6B26" w:rsidRDefault="000F6B26" w:rsidP="00392B1B">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p>
          <w:p w14:paraId="71C2C7DB" w14:textId="3BD2C41B" w:rsidR="00392B1B" w:rsidRPr="00757E58" w:rsidRDefault="00392B1B" w:rsidP="00392B1B">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sidRPr="00757E58">
              <w:rPr>
                <w:rFonts w:ascii="Century Gothic" w:eastAsia="MS Mincho" w:hAnsi="Century Gothic" w:cs="Times New Roman"/>
                <w:color w:val="374C80" w:themeColor="accent4" w:themeShade="BF"/>
                <w:sz w:val="20"/>
                <w:szCs w:val="20"/>
              </w:rPr>
              <w:t>POLITICS:</w:t>
            </w:r>
          </w:p>
          <w:p w14:paraId="587A11E5" w14:textId="17EF0C6F" w:rsidR="00392B1B" w:rsidRPr="00757E58" w:rsidRDefault="006606EB" w:rsidP="00392B1B">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Pr>
                <w:rFonts w:ascii="Century Gothic" w:eastAsia="MS Mincho" w:hAnsi="Century Gothic" w:cs="Times New Roman"/>
                <w:color w:val="374C80" w:themeColor="accent4" w:themeShade="BF"/>
                <w:sz w:val="20"/>
                <w:szCs w:val="20"/>
              </w:rPr>
              <w:t>The Public Sphere</w:t>
            </w:r>
          </w:p>
          <w:p w14:paraId="7449BDCE" w14:textId="0FEEC68B" w:rsidR="00392B1B" w:rsidRPr="00757E58" w:rsidRDefault="00392B1B" w:rsidP="00392B1B">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p>
        </w:tc>
        <w:tc>
          <w:tcPr>
            <w:tcW w:w="5400" w:type="dxa"/>
          </w:tcPr>
          <w:p w14:paraId="56CADB4C" w14:textId="7541AF51" w:rsidR="00392B1B" w:rsidRPr="001C4832" w:rsidRDefault="00392B1B" w:rsidP="00392B1B">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color w:val="374C80" w:themeColor="accent4" w:themeShade="BF"/>
                <w:sz w:val="20"/>
                <w:szCs w:val="20"/>
              </w:rPr>
            </w:pPr>
            <w:proofErr w:type="spellStart"/>
            <w:r w:rsidRPr="001C4832">
              <w:rPr>
                <w:rFonts w:ascii="Century Gothic" w:hAnsi="Century Gothic" w:cs="Times New Roman"/>
                <w:color w:val="374C80" w:themeColor="accent4" w:themeShade="BF"/>
                <w:sz w:val="20"/>
                <w:szCs w:val="20"/>
              </w:rPr>
              <w:t>Papacharissi</w:t>
            </w:r>
            <w:proofErr w:type="spellEnd"/>
            <w:r w:rsidRPr="001C4832">
              <w:rPr>
                <w:rFonts w:ascii="Century Gothic" w:hAnsi="Century Gothic" w:cs="Times New Roman"/>
                <w:color w:val="374C80" w:themeColor="accent4" w:themeShade="BF"/>
                <w:sz w:val="20"/>
                <w:szCs w:val="20"/>
              </w:rPr>
              <w:t xml:space="preserve">, Z. (2016). On networked publics and private spheres in social media. In </w:t>
            </w:r>
            <w:proofErr w:type="spellStart"/>
            <w:r w:rsidRPr="001C4832">
              <w:rPr>
                <w:rFonts w:ascii="Century Gothic" w:hAnsi="Century Gothic" w:cs="Times New Roman"/>
                <w:color w:val="374C80" w:themeColor="accent4" w:themeShade="BF"/>
                <w:sz w:val="20"/>
                <w:szCs w:val="20"/>
              </w:rPr>
              <w:t>Hunsinger</w:t>
            </w:r>
            <w:proofErr w:type="spellEnd"/>
            <w:r w:rsidRPr="001C4832">
              <w:rPr>
                <w:rFonts w:ascii="Century Gothic" w:hAnsi="Century Gothic" w:cs="Times New Roman"/>
                <w:color w:val="374C80" w:themeColor="accent4" w:themeShade="BF"/>
                <w:sz w:val="20"/>
                <w:szCs w:val="20"/>
              </w:rPr>
              <w:t xml:space="preserve">, J. and </w:t>
            </w:r>
            <w:proofErr w:type="spellStart"/>
            <w:r w:rsidRPr="001C4832">
              <w:rPr>
                <w:rFonts w:ascii="Century Gothic" w:hAnsi="Century Gothic" w:cs="Times New Roman"/>
                <w:color w:val="374C80" w:themeColor="accent4" w:themeShade="BF"/>
                <w:sz w:val="20"/>
                <w:szCs w:val="20"/>
              </w:rPr>
              <w:t>Senft</w:t>
            </w:r>
            <w:proofErr w:type="spellEnd"/>
            <w:r w:rsidRPr="001C4832">
              <w:rPr>
                <w:rFonts w:ascii="Century Gothic" w:hAnsi="Century Gothic" w:cs="Times New Roman"/>
                <w:color w:val="374C80" w:themeColor="accent4" w:themeShade="BF"/>
                <w:sz w:val="20"/>
                <w:szCs w:val="20"/>
              </w:rPr>
              <w:t xml:space="preserve">, T. </w:t>
            </w:r>
            <w:r w:rsidRPr="001C4832">
              <w:rPr>
                <w:rFonts w:ascii="Century Gothic" w:hAnsi="Century Gothic" w:cs="Times New Roman"/>
                <w:i/>
                <w:color w:val="374C80" w:themeColor="accent4" w:themeShade="BF"/>
                <w:sz w:val="20"/>
                <w:szCs w:val="20"/>
              </w:rPr>
              <w:t xml:space="preserve">The Social Media Handbook.  </w:t>
            </w:r>
            <w:r w:rsidRPr="001C4832">
              <w:rPr>
                <w:rFonts w:ascii="Century Gothic" w:hAnsi="Century Gothic" w:cs="Times New Roman"/>
                <w:color w:val="374C80" w:themeColor="accent4" w:themeShade="BF"/>
                <w:sz w:val="20"/>
                <w:szCs w:val="20"/>
              </w:rPr>
              <w:t>New York:</w:t>
            </w:r>
            <w:r w:rsidRPr="001C4832">
              <w:rPr>
                <w:rFonts w:ascii="Century Gothic" w:hAnsi="Century Gothic" w:cs="Times New Roman"/>
                <w:i/>
                <w:color w:val="374C80" w:themeColor="accent4" w:themeShade="BF"/>
                <w:sz w:val="20"/>
                <w:szCs w:val="20"/>
              </w:rPr>
              <w:t xml:space="preserve"> </w:t>
            </w:r>
            <w:r w:rsidRPr="001C4832">
              <w:rPr>
                <w:rFonts w:ascii="Century Gothic" w:hAnsi="Century Gothic" w:cs="Times New Roman"/>
                <w:color w:val="374C80" w:themeColor="accent4" w:themeShade="BF"/>
                <w:sz w:val="20"/>
                <w:szCs w:val="20"/>
              </w:rPr>
              <w:t>Routledge.</w:t>
            </w:r>
            <w:r w:rsidRPr="001C4832">
              <w:rPr>
                <w:rFonts w:ascii="Century Gothic" w:hAnsi="Century Gothic" w:cs="Times New Roman"/>
                <w:b/>
                <w:color w:val="374C80" w:themeColor="accent4" w:themeShade="BF"/>
                <w:sz w:val="20"/>
                <w:szCs w:val="20"/>
              </w:rPr>
              <w:t xml:space="preserve"> </w:t>
            </w:r>
            <w:r w:rsidR="00BB03FD" w:rsidRPr="001C4832">
              <w:rPr>
                <w:rFonts w:ascii="Century Gothic" w:hAnsi="Century Gothic" w:cs="Times New Roman"/>
                <w:b/>
                <w:color w:val="374C80" w:themeColor="accent4" w:themeShade="BF"/>
                <w:sz w:val="20"/>
                <w:szCs w:val="20"/>
              </w:rPr>
              <w:t xml:space="preserve">  </w:t>
            </w:r>
          </w:p>
          <w:p w14:paraId="3F4BE301" w14:textId="4FDF7DDA" w:rsidR="00392B1B" w:rsidRPr="001C4832" w:rsidRDefault="00392B1B" w:rsidP="00392B1B">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color w:val="374C80" w:themeColor="accent4" w:themeShade="BF"/>
                <w:sz w:val="20"/>
                <w:szCs w:val="20"/>
              </w:rPr>
            </w:pPr>
          </w:p>
          <w:p w14:paraId="352E9FE8" w14:textId="77777777" w:rsidR="002124E5" w:rsidRPr="001C4832" w:rsidRDefault="002124E5" w:rsidP="002124E5">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color w:val="374C80" w:themeColor="accent4" w:themeShade="BF"/>
                <w:sz w:val="20"/>
                <w:szCs w:val="20"/>
              </w:rPr>
            </w:pPr>
            <w:r w:rsidRPr="001C4832">
              <w:rPr>
                <w:rFonts w:ascii="Century Gothic" w:hAnsi="Century Gothic" w:cs="Times New Roman"/>
                <w:color w:val="374C80" w:themeColor="accent4" w:themeShade="BF"/>
                <w:sz w:val="20"/>
                <w:szCs w:val="20"/>
              </w:rPr>
              <w:t>Freelon, Goodwin, D. McIlwain, D. and Clark, M. (2016). Beyond the Hashtags:</w:t>
            </w:r>
          </w:p>
          <w:p w14:paraId="58B96610" w14:textId="77777777" w:rsidR="002124E5" w:rsidRPr="001C4832" w:rsidRDefault="002124E5" w:rsidP="002124E5">
            <w:pPr>
              <w:pStyle w:val="Default"/>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color w:val="374C80" w:themeColor="accent4" w:themeShade="BF"/>
                <w:sz w:val="20"/>
                <w:szCs w:val="20"/>
              </w:rPr>
            </w:pPr>
            <w:r w:rsidRPr="001C4832">
              <w:rPr>
                <w:rFonts w:ascii="Century Gothic" w:hAnsi="Century Gothic" w:cs="Times New Roman"/>
                <w:color w:val="374C80" w:themeColor="accent4" w:themeShade="BF"/>
                <w:sz w:val="20"/>
                <w:szCs w:val="20"/>
              </w:rPr>
              <w:t>#Ferguson, #BlackLivesMatter, and the Online Struggle for Offline Justice. Washington, DC: Center</w:t>
            </w:r>
          </w:p>
          <w:p w14:paraId="0E6A0E4A" w14:textId="3BE46265" w:rsidR="00392B1B" w:rsidRPr="001C4832" w:rsidRDefault="002124E5" w:rsidP="004708BC">
            <w:pPr>
              <w:contextualSpacing/>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color w:val="374C80" w:themeColor="accent4" w:themeShade="BF"/>
                <w:sz w:val="20"/>
                <w:szCs w:val="20"/>
              </w:rPr>
            </w:pPr>
            <w:r w:rsidRPr="001C4832">
              <w:rPr>
                <w:rFonts w:ascii="Century Gothic" w:hAnsi="Century Gothic" w:cs="Times New Roman"/>
                <w:color w:val="374C80" w:themeColor="accent4" w:themeShade="BF"/>
                <w:sz w:val="20"/>
                <w:szCs w:val="20"/>
              </w:rPr>
              <w:t>for Median and Social Impact, School of Communication, American University, 2016. (skim)</w:t>
            </w:r>
          </w:p>
        </w:tc>
        <w:tc>
          <w:tcPr>
            <w:tcW w:w="1710" w:type="dxa"/>
          </w:tcPr>
          <w:p w14:paraId="5434097B" w14:textId="77777777" w:rsidR="00392B1B" w:rsidRPr="001C4832" w:rsidRDefault="00B16161" w:rsidP="00392B1B">
            <w:pPr>
              <w:contextualSpacing/>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sidRPr="001C4832">
              <w:rPr>
                <w:rFonts w:ascii="Century Gothic" w:eastAsia="MS Mincho" w:hAnsi="Century Gothic" w:cs="Times New Roman"/>
                <w:color w:val="374C80" w:themeColor="accent4" w:themeShade="BF"/>
                <w:sz w:val="20"/>
                <w:szCs w:val="20"/>
              </w:rPr>
              <w:t>GROUP D</w:t>
            </w:r>
          </w:p>
          <w:p w14:paraId="15B2ED19" w14:textId="6B5CA1E7" w:rsidR="00B16161" w:rsidRPr="001C4832" w:rsidRDefault="00B16161" w:rsidP="00392B1B">
            <w:pPr>
              <w:contextualSpacing/>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sidRPr="001C4832">
              <w:rPr>
                <w:rFonts w:ascii="Century Gothic" w:eastAsia="MS Mincho" w:hAnsi="Century Gothic" w:cs="Times New Roman"/>
                <w:color w:val="374C80" w:themeColor="accent4" w:themeShade="BF"/>
                <w:sz w:val="20"/>
                <w:szCs w:val="20"/>
              </w:rPr>
              <w:t>DISCUSSION</w:t>
            </w:r>
          </w:p>
        </w:tc>
      </w:tr>
      <w:tr w:rsidR="00392B1B" w:rsidRPr="00757E58" w14:paraId="59180285" w14:textId="77777777" w:rsidTr="004167F8">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1008" w:type="dxa"/>
            <w:vAlign w:val="center"/>
          </w:tcPr>
          <w:p w14:paraId="5A50F285" w14:textId="6F496449" w:rsidR="00392B1B" w:rsidRPr="00757E58" w:rsidRDefault="00392B1B" w:rsidP="00392B1B">
            <w:pPr>
              <w:contextualSpacing/>
              <w:jc w:val="center"/>
              <w:rPr>
                <w:rFonts w:ascii="Century Gothic" w:eastAsia="MS Mincho" w:hAnsi="Century Gothic" w:cs="Times New Roman"/>
                <w:color w:val="374C80" w:themeColor="accent4" w:themeShade="BF"/>
                <w:sz w:val="20"/>
                <w:szCs w:val="20"/>
              </w:rPr>
            </w:pPr>
            <w:r w:rsidRPr="00757E58">
              <w:rPr>
                <w:rFonts w:ascii="Century Gothic" w:eastAsia="MS Mincho" w:hAnsi="Century Gothic" w:cs="Times New Roman"/>
                <w:color w:val="374C80" w:themeColor="accent4" w:themeShade="BF"/>
                <w:sz w:val="20"/>
                <w:szCs w:val="20"/>
              </w:rPr>
              <w:t>Apr 6</w:t>
            </w:r>
          </w:p>
          <w:p w14:paraId="6E74BFDD" w14:textId="77777777" w:rsidR="00392B1B" w:rsidRPr="00757E58" w:rsidRDefault="00392B1B" w:rsidP="00392B1B">
            <w:pPr>
              <w:contextualSpacing/>
              <w:jc w:val="center"/>
              <w:rPr>
                <w:rFonts w:ascii="Century Gothic" w:eastAsia="MS Mincho" w:hAnsi="Century Gothic" w:cs="Times New Roman"/>
                <w:b w:val="0"/>
                <w:color w:val="374C80" w:themeColor="accent4" w:themeShade="BF"/>
                <w:sz w:val="20"/>
                <w:szCs w:val="20"/>
              </w:rPr>
            </w:pPr>
          </w:p>
        </w:tc>
        <w:tc>
          <w:tcPr>
            <w:tcW w:w="2250" w:type="dxa"/>
            <w:vAlign w:val="center"/>
          </w:tcPr>
          <w:p w14:paraId="0FF1828A" w14:textId="56436EDA" w:rsidR="00392B1B" w:rsidRPr="00757E58" w:rsidRDefault="00392B1B" w:rsidP="00392B1B">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sidRPr="00757E58">
              <w:rPr>
                <w:rFonts w:ascii="Century Gothic" w:eastAsia="MS Mincho" w:hAnsi="Century Gothic"/>
                <w:color w:val="374C80" w:themeColor="accent4" w:themeShade="BF"/>
                <w:sz w:val="20"/>
                <w:szCs w:val="20"/>
              </w:rPr>
              <w:t>POLITICS: Hashtag Activism</w:t>
            </w:r>
          </w:p>
          <w:p w14:paraId="3C2C2B5C" w14:textId="04ADC6BA" w:rsidR="00392B1B" w:rsidRPr="00757E58" w:rsidRDefault="00392B1B" w:rsidP="00392B1B">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Times New Roman"/>
                <w:b/>
                <w:color w:val="374C80" w:themeColor="accent4" w:themeShade="BF"/>
                <w:sz w:val="20"/>
                <w:szCs w:val="20"/>
              </w:rPr>
            </w:pPr>
          </w:p>
        </w:tc>
        <w:tc>
          <w:tcPr>
            <w:tcW w:w="5400" w:type="dxa"/>
          </w:tcPr>
          <w:p w14:paraId="40DD59AE" w14:textId="77777777" w:rsidR="00587E50" w:rsidRDefault="00587E50" w:rsidP="00392B1B">
            <w:pPr>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374C80" w:themeColor="accent4" w:themeShade="BF"/>
                <w:sz w:val="20"/>
                <w:szCs w:val="20"/>
              </w:rPr>
            </w:pPr>
            <w:r>
              <w:rPr>
                <w:rFonts w:ascii="Century Gothic" w:hAnsi="Century Gothic" w:cs="Times New Roman"/>
                <w:color w:val="374C80" w:themeColor="accent4" w:themeShade="BF"/>
                <w:sz w:val="20"/>
                <w:szCs w:val="20"/>
              </w:rPr>
              <w:t>GUEST LECTURE: EMILY LA</w:t>
            </w:r>
          </w:p>
          <w:p w14:paraId="7E42A581" w14:textId="77777777" w:rsidR="00587E50" w:rsidRDefault="00587E50" w:rsidP="00392B1B">
            <w:pPr>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374C80" w:themeColor="accent4" w:themeShade="BF"/>
                <w:sz w:val="20"/>
                <w:szCs w:val="20"/>
              </w:rPr>
            </w:pPr>
          </w:p>
          <w:p w14:paraId="28507A11" w14:textId="06C63DEF" w:rsidR="00392B1B" w:rsidRPr="00757E58" w:rsidRDefault="00392B1B" w:rsidP="00392B1B">
            <w:pPr>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374C80" w:themeColor="accent4" w:themeShade="BF"/>
                <w:sz w:val="20"/>
                <w:szCs w:val="20"/>
              </w:rPr>
            </w:pPr>
            <w:r w:rsidRPr="00757E58">
              <w:rPr>
                <w:rFonts w:ascii="Century Gothic" w:hAnsi="Century Gothic" w:cs="Times New Roman"/>
                <w:color w:val="374C80" w:themeColor="accent4" w:themeShade="BF"/>
                <w:sz w:val="20"/>
                <w:szCs w:val="20"/>
              </w:rPr>
              <w:t xml:space="preserve">Gladwell, M. (2010). </w:t>
            </w:r>
            <w:hyperlink r:id="rId22" w:history="1">
              <w:r w:rsidRPr="00757E58">
                <w:rPr>
                  <w:rStyle w:val="Hyperlink"/>
                  <w:rFonts w:ascii="Century Gothic" w:hAnsi="Century Gothic" w:cs="Times New Roman"/>
                  <w:color w:val="374C80" w:themeColor="accent4" w:themeShade="BF"/>
                  <w:sz w:val="20"/>
                  <w:szCs w:val="20"/>
                </w:rPr>
                <w:t>Small Change: Why the Revolution Will Not Be Tweeted</w:t>
              </w:r>
            </w:hyperlink>
            <w:r w:rsidRPr="00757E58">
              <w:rPr>
                <w:rStyle w:val="Hyperlink"/>
                <w:rFonts w:ascii="Century Gothic" w:hAnsi="Century Gothic" w:cs="Times New Roman"/>
                <w:color w:val="374C80" w:themeColor="accent4" w:themeShade="BF"/>
                <w:sz w:val="20"/>
                <w:szCs w:val="20"/>
              </w:rPr>
              <w:t xml:space="preserve"> </w:t>
            </w:r>
            <w:r w:rsidRPr="00757E58">
              <w:rPr>
                <w:rFonts w:ascii="Century Gothic" w:hAnsi="Century Gothic" w:cs="Times New Roman"/>
                <w:i/>
                <w:color w:val="374C80" w:themeColor="accent4" w:themeShade="BF"/>
                <w:sz w:val="20"/>
                <w:szCs w:val="20"/>
              </w:rPr>
              <w:t>The New Yorker</w:t>
            </w:r>
            <w:r w:rsidRPr="00757E58">
              <w:rPr>
                <w:rFonts w:ascii="Century Gothic" w:hAnsi="Century Gothic" w:cs="Times New Roman"/>
                <w:color w:val="374C80" w:themeColor="accent4" w:themeShade="BF"/>
                <w:sz w:val="20"/>
                <w:szCs w:val="20"/>
              </w:rPr>
              <w:t xml:space="preserve">. </w:t>
            </w:r>
          </w:p>
          <w:p w14:paraId="3267A68F" w14:textId="77777777" w:rsidR="00392B1B" w:rsidRPr="00757E58" w:rsidRDefault="00392B1B" w:rsidP="00392B1B">
            <w:pPr>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374C80" w:themeColor="accent4" w:themeShade="BF"/>
                <w:sz w:val="20"/>
                <w:szCs w:val="20"/>
              </w:rPr>
            </w:pPr>
          </w:p>
          <w:p w14:paraId="1D31639C" w14:textId="4BDEB4D0" w:rsidR="00BE7A39" w:rsidRDefault="00392B1B" w:rsidP="00392B1B">
            <w:pPr>
              <w:pStyle w:val="Default"/>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374C80" w:themeColor="accent4" w:themeShade="BF"/>
                <w:sz w:val="20"/>
                <w:szCs w:val="20"/>
              </w:rPr>
            </w:pPr>
            <w:r w:rsidRPr="00757E58">
              <w:rPr>
                <w:rFonts w:ascii="Century Gothic" w:hAnsi="Century Gothic" w:cs="Times New Roman"/>
                <w:color w:val="374C80" w:themeColor="accent4" w:themeShade="BF"/>
                <w:sz w:val="20"/>
                <w:szCs w:val="20"/>
              </w:rPr>
              <w:lastRenderedPageBreak/>
              <w:t xml:space="preserve">Jackson, S.  (2019). Twitter Made Us Better. </w:t>
            </w:r>
            <w:r w:rsidRPr="00757E58">
              <w:rPr>
                <w:rFonts w:ascii="Century Gothic" w:hAnsi="Century Gothic" w:cs="Times New Roman"/>
                <w:i/>
                <w:color w:val="374C80" w:themeColor="accent4" w:themeShade="BF"/>
                <w:sz w:val="20"/>
                <w:szCs w:val="20"/>
              </w:rPr>
              <w:t>New York Times</w:t>
            </w:r>
            <w:r w:rsidRPr="00757E58">
              <w:rPr>
                <w:rFonts w:ascii="Century Gothic" w:hAnsi="Century Gothic" w:cs="Times New Roman"/>
                <w:color w:val="374C80" w:themeColor="accent4" w:themeShade="BF"/>
                <w:sz w:val="20"/>
                <w:szCs w:val="20"/>
              </w:rPr>
              <w:t>.</w:t>
            </w:r>
          </w:p>
          <w:p w14:paraId="39CB6B0D" w14:textId="77777777" w:rsidR="00D2112E" w:rsidRDefault="00D2112E" w:rsidP="00392B1B">
            <w:pPr>
              <w:pStyle w:val="Default"/>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374C80" w:themeColor="accent4" w:themeShade="BF"/>
                <w:sz w:val="20"/>
                <w:szCs w:val="20"/>
              </w:rPr>
            </w:pPr>
          </w:p>
          <w:p w14:paraId="058837C6" w14:textId="09E10BCE" w:rsidR="00392B1B" w:rsidRPr="00792C99" w:rsidRDefault="00792C99" w:rsidP="00792C99">
            <w:pPr>
              <w:pStyle w:val="Default"/>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374C80" w:themeColor="accent4" w:themeShade="BF"/>
                <w:sz w:val="20"/>
                <w:szCs w:val="20"/>
              </w:rPr>
            </w:pPr>
            <w:r>
              <w:rPr>
                <w:rFonts w:ascii="Century Gothic" w:hAnsi="Century Gothic" w:cs="Times New Roman"/>
                <w:color w:val="374C80" w:themeColor="accent4" w:themeShade="BF"/>
                <w:sz w:val="20"/>
                <w:szCs w:val="20"/>
              </w:rPr>
              <w:t xml:space="preserve">Appiah, K. (2020, June 30). </w:t>
            </w:r>
            <w:r>
              <w:t xml:space="preserve"> </w:t>
            </w:r>
            <w:r w:rsidRPr="00792C99">
              <w:rPr>
                <w:rFonts w:ascii="Century Gothic" w:hAnsi="Century Gothic" w:cs="Times New Roman"/>
                <w:color w:val="374C80" w:themeColor="accent4" w:themeShade="BF"/>
                <w:sz w:val="20"/>
                <w:szCs w:val="20"/>
              </w:rPr>
              <w:t xml:space="preserve">I’ve </w:t>
            </w:r>
            <w:r>
              <w:rPr>
                <w:rFonts w:ascii="Century Gothic" w:hAnsi="Century Gothic" w:cs="Times New Roman"/>
                <w:color w:val="374C80" w:themeColor="accent4" w:themeShade="BF"/>
                <w:sz w:val="20"/>
                <w:szCs w:val="20"/>
              </w:rPr>
              <w:t>p</w:t>
            </w:r>
            <w:r w:rsidRPr="00792C99">
              <w:rPr>
                <w:rFonts w:ascii="Century Gothic" w:hAnsi="Century Gothic" w:cs="Times New Roman"/>
                <w:color w:val="374C80" w:themeColor="accent4" w:themeShade="BF"/>
                <w:sz w:val="20"/>
                <w:szCs w:val="20"/>
              </w:rPr>
              <w:t xml:space="preserve">rotested for </w:t>
            </w:r>
            <w:r>
              <w:rPr>
                <w:rFonts w:ascii="Century Gothic" w:hAnsi="Century Gothic" w:cs="Times New Roman"/>
                <w:color w:val="374C80" w:themeColor="accent4" w:themeShade="BF"/>
                <w:sz w:val="20"/>
                <w:szCs w:val="20"/>
              </w:rPr>
              <w:t>r</w:t>
            </w:r>
            <w:r w:rsidRPr="00792C99">
              <w:rPr>
                <w:rFonts w:ascii="Century Gothic" w:hAnsi="Century Gothic" w:cs="Times New Roman"/>
                <w:color w:val="374C80" w:themeColor="accent4" w:themeShade="BF"/>
                <w:sz w:val="20"/>
                <w:szCs w:val="20"/>
              </w:rPr>
              <w:t xml:space="preserve">acial </w:t>
            </w:r>
            <w:r>
              <w:rPr>
                <w:rFonts w:ascii="Century Gothic" w:hAnsi="Century Gothic" w:cs="Times New Roman"/>
                <w:color w:val="374C80" w:themeColor="accent4" w:themeShade="BF"/>
                <w:sz w:val="20"/>
                <w:szCs w:val="20"/>
              </w:rPr>
              <w:t>j</w:t>
            </w:r>
            <w:r w:rsidRPr="00792C99">
              <w:rPr>
                <w:rFonts w:ascii="Century Gothic" w:hAnsi="Century Gothic" w:cs="Times New Roman"/>
                <w:color w:val="374C80" w:themeColor="accent4" w:themeShade="BF"/>
                <w:sz w:val="20"/>
                <w:szCs w:val="20"/>
              </w:rPr>
              <w:t xml:space="preserve">ustice. Do I </w:t>
            </w:r>
            <w:r>
              <w:rPr>
                <w:rFonts w:ascii="Century Gothic" w:hAnsi="Century Gothic" w:cs="Times New Roman"/>
                <w:color w:val="374C80" w:themeColor="accent4" w:themeShade="BF"/>
                <w:sz w:val="20"/>
                <w:szCs w:val="20"/>
              </w:rPr>
              <w:t>h</w:t>
            </w:r>
            <w:r w:rsidRPr="00792C99">
              <w:rPr>
                <w:rFonts w:ascii="Century Gothic" w:hAnsi="Century Gothic" w:cs="Times New Roman"/>
                <w:color w:val="374C80" w:themeColor="accent4" w:themeShade="BF"/>
                <w:sz w:val="20"/>
                <w:szCs w:val="20"/>
              </w:rPr>
              <w:t xml:space="preserve">ave to </w:t>
            </w:r>
            <w:r>
              <w:rPr>
                <w:rFonts w:ascii="Century Gothic" w:hAnsi="Century Gothic" w:cs="Times New Roman"/>
                <w:color w:val="374C80" w:themeColor="accent4" w:themeShade="BF"/>
                <w:sz w:val="20"/>
                <w:szCs w:val="20"/>
              </w:rPr>
              <w:t>p</w:t>
            </w:r>
            <w:r w:rsidRPr="00792C99">
              <w:rPr>
                <w:rFonts w:ascii="Century Gothic" w:hAnsi="Century Gothic" w:cs="Times New Roman"/>
                <w:color w:val="374C80" w:themeColor="accent4" w:themeShade="BF"/>
                <w:sz w:val="20"/>
                <w:szCs w:val="20"/>
              </w:rPr>
              <w:t xml:space="preserve">ost on </w:t>
            </w:r>
            <w:r>
              <w:rPr>
                <w:rFonts w:ascii="Century Gothic" w:hAnsi="Century Gothic" w:cs="Times New Roman"/>
                <w:color w:val="374C80" w:themeColor="accent4" w:themeShade="BF"/>
                <w:sz w:val="20"/>
                <w:szCs w:val="20"/>
              </w:rPr>
              <w:t>s</w:t>
            </w:r>
            <w:r w:rsidRPr="00792C99">
              <w:rPr>
                <w:rFonts w:ascii="Century Gothic" w:hAnsi="Century Gothic" w:cs="Times New Roman"/>
                <w:color w:val="374C80" w:themeColor="accent4" w:themeShade="BF"/>
                <w:sz w:val="20"/>
                <w:szCs w:val="20"/>
              </w:rPr>
              <w:t xml:space="preserve">ocial </w:t>
            </w:r>
            <w:r>
              <w:rPr>
                <w:rFonts w:ascii="Century Gothic" w:hAnsi="Century Gothic" w:cs="Times New Roman"/>
                <w:color w:val="374C80" w:themeColor="accent4" w:themeShade="BF"/>
                <w:sz w:val="20"/>
                <w:szCs w:val="20"/>
              </w:rPr>
              <w:t>m</w:t>
            </w:r>
            <w:r w:rsidRPr="00792C99">
              <w:rPr>
                <w:rFonts w:ascii="Century Gothic" w:hAnsi="Century Gothic" w:cs="Times New Roman"/>
                <w:color w:val="374C80" w:themeColor="accent4" w:themeShade="BF"/>
                <w:sz w:val="20"/>
                <w:szCs w:val="20"/>
              </w:rPr>
              <w:t>edia?</w:t>
            </w:r>
            <w:r>
              <w:rPr>
                <w:rFonts w:ascii="Century Gothic" w:hAnsi="Century Gothic" w:cs="Times New Roman"/>
                <w:color w:val="374C80" w:themeColor="accent4" w:themeShade="BF"/>
                <w:sz w:val="20"/>
                <w:szCs w:val="20"/>
              </w:rPr>
              <w:t xml:space="preserve"> </w:t>
            </w:r>
            <w:r w:rsidRPr="00792C99">
              <w:rPr>
                <w:rFonts w:ascii="Century Gothic" w:hAnsi="Century Gothic" w:cs="Times New Roman"/>
                <w:i/>
                <w:iCs/>
                <w:color w:val="374C80" w:themeColor="accent4" w:themeShade="BF"/>
                <w:sz w:val="20"/>
                <w:szCs w:val="20"/>
              </w:rPr>
              <w:t>The New York Times Magazine</w:t>
            </w:r>
            <w:r>
              <w:rPr>
                <w:rFonts w:ascii="Century Gothic" w:hAnsi="Century Gothic" w:cs="Times New Roman"/>
                <w:color w:val="374C80" w:themeColor="accent4" w:themeShade="BF"/>
                <w:sz w:val="20"/>
                <w:szCs w:val="20"/>
              </w:rPr>
              <w:t xml:space="preserve">. </w:t>
            </w:r>
          </w:p>
        </w:tc>
        <w:tc>
          <w:tcPr>
            <w:tcW w:w="1710" w:type="dxa"/>
          </w:tcPr>
          <w:p w14:paraId="55D0681E" w14:textId="77777777" w:rsidR="00392B1B" w:rsidRPr="00757E58" w:rsidRDefault="00392B1B" w:rsidP="00392B1B">
            <w:pPr>
              <w:contextualSpacing/>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Times New Roman"/>
                <w:color w:val="374C80" w:themeColor="accent4" w:themeShade="BF"/>
                <w:sz w:val="20"/>
                <w:szCs w:val="20"/>
              </w:rPr>
            </w:pPr>
          </w:p>
          <w:p w14:paraId="7AE38B08" w14:textId="62D39050" w:rsidR="00B16161" w:rsidRDefault="00B16161" w:rsidP="00392B1B">
            <w:pPr>
              <w:contextualSpacing/>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Pr>
                <w:rFonts w:ascii="Century Gothic" w:eastAsia="MS Mincho" w:hAnsi="Century Gothic" w:cs="Times New Roman"/>
                <w:color w:val="374C80" w:themeColor="accent4" w:themeShade="BF"/>
                <w:sz w:val="20"/>
                <w:szCs w:val="20"/>
              </w:rPr>
              <w:t>GROUP A</w:t>
            </w:r>
          </w:p>
          <w:p w14:paraId="5A7C04DE" w14:textId="77777777" w:rsidR="00392B1B" w:rsidRDefault="00B16161" w:rsidP="00392B1B">
            <w:pPr>
              <w:contextualSpacing/>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Pr>
                <w:rFonts w:ascii="Century Gothic" w:eastAsia="MS Mincho" w:hAnsi="Century Gothic" w:cs="Times New Roman"/>
                <w:color w:val="374C80" w:themeColor="accent4" w:themeShade="BF"/>
                <w:sz w:val="20"/>
                <w:szCs w:val="20"/>
              </w:rPr>
              <w:t>DISCUSSION</w:t>
            </w:r>
          </w:p>
          <w:p w14:paraId="373721CA" w14:textId="40CB8361" w:rsidR="00B16161" w:rsidRPr="00757E58" w:rsidRDefault="00B16161" w:rsidP="00392B1B">
            <w:pPr>
              <w:contextualSpacing/>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Times New Roman"/>
                <w:b/>
                <w:color w:val="374C80" w:themeColor="accent4" w:themeShade="BF"/>
                <w:sz w:val="20"/>
                <w:szCs w:val="20"/>
              </w:rPr>
            </w:pPr>
          </w:p>
        </w:tc>
      </w:tr>
      <w:tr w:rsidR="00392B1B" w:rsidRPr="00757E58" w14:paraId="77C3ADDE" w14:textId="77777777" w:rsidTr="004167F8">
        <w:trPr>
          <w:trHeight w:val="1228"/>
        </w:trPr>
        <w:tc>
          <w:tcPr>
            <w:cnfStyle w:val="001000000000" w:firstRow="0" w:lastRow="0" w:firstColumn="1" w:lastColumn="0" w:oddVBand="0" w:evenVBand="0" w:oddHBand="0" w:evenHBand="0" w:firstRowFirstColumn="0" w:firstRowLastColumn="0" w:lastRowFirstColumn="0" w:lastRowLastColumn="0"/>
            <w:tcW w:w="1008" w:type="dxa"/>
            <w:vAlign w:val="center"/>
          </w:tcPr>
          <w:p w14:paraId="092594BE" w14:textId="43CA670D" w:rsidR="00392B1B" w:rsidRPr="00757E58" w:rsidRDefault="00392B1B" w:rsidP="00392B1B">
            <w:pPr>
              <w:contextualSpacing/>
              <w:jc w:val="center"/>
              <w:rPr>
                <w:rFonts w:ascii="Century Gothic" w:eastAsia="MS Mincho" w:hAnsi="Century Gothic" w:cs="Times New Roman"/>
                <w:color w:val="374C80" w:themeColor="accent4" w:themeShade="BF"/>
                <w:sz w:val="20"/>
                <w:szCs w:val="20"/>
              </w:rPr>
            </w:pPr>
            <w:r w:rsidRPr="00757E58">
              <w:rPr>
                <w:rFonts w:ascii="Century Gothic" w:eastAsia="MS Mincho" w:hAnsi="Century Gothic" w:cs="Times New Roman"/>
                <w:color w:val="374C80" w:themeColor="accent4" w:themeShade="BF"/>
                <w:sz w:val="20"/>
                <w:szCs w:val="20"/>
              </w:rPr>
              <w:t>Apr 8</w:t>
            </w:r>
          </w:p>
        </w:tc>
        <w:tc>
          <w:tcPr>
            <w:tcW w:w="2250" w:type="dxa"/>
            <w:vAlign w:val="center"/>
          </w:tcPr>
          <w:p w14:paraId="01C7EA22" w14:textId="70390240" w:rsidR="00392B1B" w:rsidRPr="00757E58" w:rsidRDefault="00392B1B" w:rsidP="00392B1B">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sidRPr="00757E58">
              <w:rPr>
                <w:rFonts w:ascii="Century Gothic" w:eastAsia="MS Mincho" w:hAnsi="Century Gothic"/>
                <w:color w:val="374C80" w:themeColor="accent4" w:themeShade="BF"/>
                <w:sz w:val="20"/>
                <w:szCs w:val="20"/>
              </w:rPr>
              <w:t xml:space="preserve">POLITICS: Governance </w:t>
            </w:r>
            <w:r w:rsidR="00E037AE" w:rsidRPr="00757E58">
              <w:rPr>
                <w:rFonts w:ascii="Century Gothic" w:eastAsia="MS Mincho" w:hAnsi="Century Gothic"/>
                <w:color w:val="374C80" w:themeColor="accent4" w:themeShade="BF"/>
                <w:sz w:val="20"/>
                <w:szCs w:val="20"/>
              </w:rPr>
              <w:t>of Platforms</w:t>
            </w:r>
          </w:p>
        </w:tc>
        <w:tc>
          <w:tcPr>
            <w:tcW w:w="5400" w:type="dxa"/>
          </w:tcPr>
          <w:p w14:paraId="5122A5AF" w14:textId="77777777" w:rsidR="00973E01" w:rsidRDefault="00973E01" w:rsidP="00392B1B">
            <w:pPr>
              <w:contextualSpacing/>
              <w:cnfStyle w:val="000000000000" w:firstRow="0" w:lastRow="0" w:firstColumn="0" w:lastColumn="0" w:oddVBand="0" w:evenVBand="0" w:oddHBand="0" w:evenHBand="0" w:firstRowFirstColumn="0" w:firstRowLastColumn="0" w:lastRowFirstColumn="0" w:lastRowLastColumn="0"/>
              <w:rPr>
                <w:rFonts w:ascii="Century Gothic" w:hAnsi="Century Gothic"/>
                <w:color w:val="374C80" w:themeColor="accent4" w:themeShade="BF"/>
                <w:sz w:val="20"/>
                <w:szCs w:val="20"/>
              </w:rPr>
            </w:pPr>
            <w:r>
              <w:rPr>
                <w:rFonts w:ascii="Century Gothic" w:hAnsi="Century Gothic"/>
                <w:color w:val="374C80" w:themeColor="accent4" w:themeShade="BF"/>
                <w:sz w:val="20"/>
                <w:szCs w:val="20"/>
              </w:rPr>
              <w:t>GUEST SPEAKER: LUCAS WRIGHT</w:t>
            </w:r>
          </w:p>
          <w:p w14:paraId="2753519F" w14:textId="77777777" w:rsidR="00973E01" w:rsidRDefault="00973E01" w:rsidP="00392B1B">
            <w:pPr>
              <w:contextualSpacing/>
              <w:cnfStyle w:val="000000000000" w:firstRow="0" w:lastRow="0" w:firstColumn="0" w:lastColumn="0" w:oddVBand="0" w:evenVBand="0" w:oddHBand="0" w:evenHBand="0" w:firstRowFirstColumn="0" w:firstRowLastColumn="0" w:lastRowFirstColumn="0" w:lastRowLastColumn="0"/>
              <w:rPr>
                <w:rFonts w:ascii="Century Gothic" w:hAnsi="Century Gothic"/>
                <w:color w:val="374C80" w:themeColor="accent4" w:themeShade="BF"/>
                <w:sz w:val="20"/>
                <w:szCs w:val="20"/>
              </w:rPr>
            </w:pPr>
          </w:p>
          <w:p w14:paraId="45046B05" w14:textId="38FB94A7" w:rsidR="00392B1B" w:rsidRDefault="00392B1B" w:rsidP="00392B1B">
            <w:pPr>
              <w:contextualSpacing/>
              <w:cnfStyle w:val="000000000000" w:firstRow="0" w:lastRow="0" w:firstColumn="0" w:lastColumn="0" w:oddVBand="0" w:evenVBand="0" w:oddHBand="0" w:evenHBand="0" w:firstRowFirstColumn="0" w:firstRowLastColumn="0" w:lastRowFirstColumn="0" w:lastRowLastColumn="0"/>
              <w:rPr>
                <w:rFonts w:ascii="Century Gothic" w:hAnsi="Century Gothic"/>
                <w:color w:val="374C80" w:themeColor="accent4" w:themeShade="BF"/>
                <w:sz w:val="20"/>
                <w:szCs w:val="20"/>
              </w:rPr>
            </w:pPr>
            <w:r w:rsidRPr="00757E58">
              <w:rPr>
                <w:rFonts w:ascii="Century Gothic" w:hAnsi="Century Gothic"/>
                <w:color w:val="374C80" w:themeColor="accent4" w:themeShade="BF"/>
                <w:sz w:val="20"/>
                <w:szCs w:val="20"/>
              </w:rPr>
              <w:t>Gillespie, T. (2018). Governance of and by platforms. In J. Burgess, A. Marwick, and T. Poell (eds.). The Sage Handbook of Social Media. Sage Press.</w:t>
            </w:r>
            <w:r w:rsidR="00973E01">
              <w:rPr>
                <w:rFonts w:ascii="Century Gothic" w:hAnsi="Century Gothic"/>
                <w:color w:val="374C80" w:themeColor="accent4" w:themeShade="BF"/>
                <w:sz w:val="20"/>
                <w:szCs w:val="20"/>
              </w:rPr>
              <w:t xml:space="preserve"> (FIRST 8 PAGES)</w:t>
            </w:r>
          </w:p>
          <w:p w14:paraId="2682A69B" w14:textId="7D3E5D46" w:rsidR="00316AF4" w:rsidRDefault="00316AF4" w:rsidP="00392B1B">
            <w:pPr>
              <w:contextualSpacing/>
              <w:cnfStyle w:val="000000000000" w:firstRow="0" w:lastRow="0" w:firstColumn="0" w:lastColumn="0" w:oddVBand="0" w:evenVBand="0" w:oddHBand="0" w:evenHBand="0" w:firstRowFirstColumn="0" w:firstRowLastColumn="0" w:lastRowFirstColumn="0" w:lastRowLastColumn="0"/>
              <w:rPr>
                <w:rFonts w:ascii="Century Gothic" w:hAnsi="Century Gothic"/>
                <w:color w:val="374C80" w:themeColor="accent4" w:themeShade="BF"/>
                <w:sz w:val="20"/>
                <w:szCs w:val="20"/>
              </w:rPr>
            </w:pPr>
          </w:p>
          <w:p w14:paraId="5C8D45E2" w14:textId="5B74FCDC" w:rsidR="00316AF4" w:rsidRPr="00757E58" w:rsidRDefault="00AC02D9" w:rsidP="00392B1B">
            <w:pPr>
              <w:contextualSpacing/>
              <w:cnfStyle w:val="000000000000" w:firstRow="0" w:lastRow="0" w:firstColumn="0" w:lastColumn="0" w:oddVBand="0" w:evenVBand="0" w:oddHBand="0" w:evenHBand="0" w:firstRowFirstColumn="0" w:firstRowLastColumn="0" w:lastRowFirstColumn="0" w:lastRowLastColumn="0"/>
              <w:rPr>
                <w:rFonts w:ascii="Century Gothic" w:hAnsi="Century Gothic"/>
                <w:color w:val="374C80" w:themeColor="accent4" w:themeShade="BF"/>
                <w:sz w:val="20"/>
                <w:szCs w:val="20"/>
              </w:rPr>
            </w:pPr>
            <w:proofErr w:type="spellStart"/>
            <w:r w:rsidRPr="001C4832">
              <w:rPr>
                <w:rFonts w:ascii="Century Gothic" w:hAnsi="Century Gothic"/>
                <w:color w:val="374C80" w:themeColor="accent4" w:themeShade="BF"/>
                <w:sz w:val="20"/>
                <w:szCs w:val="20"/>
              </w:rPr>
              <w:t>Remnick</w:t>
            </w:r>
            <w:proofErr w:type="spellEnd"/>
            <w:r w:rsidRPr="001C4832">
              <w:rPr>
                <w:rFonts w:ascii="Century Gothic" w:hAnsi="Century Gothic"/>
                <w:color w:val="374C80" w:themeColor="accent4" w:themeShade="BF"/>
                <w:sz w:val="20"/>
                <w:szCs w:val="20"/>
              </w:rPr>
              <w:t>, D. (2021, February</w:t>
            </w:r>
            <w:r w:rsidR="000A55A1" w:rsidRPr="001C4832">
              <w:rPr>
                <w:rFonts w:ascii="Century Gothic" w:hAnsi="Century Gothic"/>
                <w:color w:val="374C80" w:themeColor="accent4" w:themeShade="BF"/>
                <w:sz w:val="20"/>
                <w:szCs w:val="20"/>
              </w:rPr>
              <w:t xml:space="preserve">). The supreme court of Facebook. </w:t>
            </w:r>
            <w:r w:rsidR="000A55A1" w:rsidRPr="001C4832">
              <w:rPr>
                <w:rFonts w:ascii="Century Gothic" w:hAnsi="Century Gothic"/>
                <w:i/>
                <w:iCs/>
                <w:color w:val="374C80" w:themeColor="accent4" w:themeShade="BF"/>
                <w:sz w:val="20"/>
                <w:szCs w:val="20"/>
              </w:rPr>
              <w:t>The New Yorker.</w:t>
            </w:r>
            <w:r w:rsidR="000A55A1" w:rsidRPr="001C4832">
              <w:rPr>
                <w:rFonts w:ascii="Century Gothic" w:hAnsi="Century Gothic"/>
                <w:color w:val="374C80" w:themeColor="accent4" w:themeShade="BF"/>
                <w:sz w:val="20"/>
                <w:szCs w:val="20"/>
              </w:rPr>
              <w:t xml:space="preserve"> Retrieved from </w:t>
            </w:r>
            <w:r w:rsidRPr="001C4832">
              <w:rPr>
                <w:rFonts w:ascii="Century Gothic" w:hAnsi="Century Gothic"/>
                <w:color w:val="374C80" w:themeColor="accent4" w:themeShade="BF"/>
                <w:sz w:val="20"/>
                <w:szCs w:val="20"/>
              </w:rPr>
              <w:t>https://www.newyorker.com/podcast/the-new-yorker-radio-hour/the-supreme-court-of-facebook</w:t>
            </w:r>
          </w:p>
          <w:p w14:paraId="558A7954" w14:textId="77777777" w:rsidR="00392B1B" w:rsidRPr="00757E58" w:rsidRDefault="00392B1B" w:rsidP="00392B1B">
            <w:pPr>
              <w:contextualSpacing/>
              <w:cnfStyle w:val="000000000000" w:firstRow="0" w:lastRow="0" w:firstColumn="0" w:lastColumn="0" w:oddVBand="0" w:evenVBand="0" w:oddHBand="0" w:evenHBand="0" w:firstRowFirstColumn="0" w:firstRowLastColumn="0" w:lastRowFirstColumn="0" w:lastRowLastColumn="0"/>
              <w:rPr>
                <w:rFonts w:ascii="Century Gothic" w:hAnsi="Century Gothic"/>
                <w:color w:val="374C80" w:themeColor="accent4" w:themeShade="BF"/>
                <w:sz w:val="20"/>
                <w:szCs w:val="20"/>
              </w:rPr>
            </w:pPr>
          </w:p>
          <w:p w14:paraId="582E3611" w14:textId="2DB99F4B" w:rsidR="00587E50" w:rsidRPr="00757E58" w:rsidRDefault="00EE325C" w:rsidP="00E037AE">
            <w:pPr>
              <w:contextualSpacing/>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color w:val="374C80" w:themeColor="accent4" w:themeShade="BF"/>
                <w:sz w:val="20"/>
                <w:szCs w:val="20"/>
              </w:rPr>
            </w:pPr>
            <w:r>
              <w:rPr>
                <w:rFonts w:ascii="Century Gothic" w:hAnsi="Century Gothic" w:cs="Times New Roman"/>
                <w:color w:val="374C80" w:themeColor="accent4" w:themeShade="BF"/>
                <w:sz w:val="20"/>
                <w:szCs w:val="20"/>
              </w:rPr>
              <w:t>Newton, C. (2020</w:t>
            </w:r>
            <w:r w:rsidR="004708BC">
              <w:rPr>
                <w:rFonts w:ascii="Century Gothic" w:hAnsi="Century Gothic" w:cs="Times New Roman"/>
                <w:color w:val="374C80" w:themeColor="accent4" w:themeShade="BF"/>
                <w:sz w:val="20"/>
                <w:szCs w:val="20"/>
              </w:rPr>
              <w:t>, December 20</w:t>
            </w:r>
            <w:r>
              <w:rPr>
                <w:rFonts w:ascii="Century Gothic" w:hAnsi="Century Gothic" w:cs="Times New Roman"/>
                <w:color w:val="374C80" w:themeColor="accent4" w:themeShade="BF"/>
                <w:sz w:val="20"/>
                <w:szCs w:val="20"/>
              </w:rPr>
              <w:t xml:space="preserve">). </w:t>
            </w:r>
            <w:r w:rsidR="00827D37">
              <w:rPr>
                <w:rFonts w:ascii="Century Gothic" w:hAnsi="Century Gothic" w:cs="Times New Roman"/>
                <w:color w:val="374C80" w:themeColor="accent4" w:themeShade="BF"/>
                <w:sz w:val="20"/>
                <w:szCs w:val="20"/>
              </w:rPr>
              <w:t xml:space="preserve">Everything you need to know about Section 230. </w:t>
            </w:r>
            <w:r w:rsidR="00827D37" w:rsidRPr="00827D37">
              <w:rPr>
                <w:rFonts w:ascii="Century Gothic" w:hAnsi="Century Gothic" w:cs="Times New Roman"/>
                <w:i/>
                <w:iCs/>
                <w:color w:val="374C80" w:themeColor="accent4" w:themeShade="BF"/>
                <w:sz w:val="20"/>
                <w:szCs w:val="20"/>
              </w:rPr>
              <w:t>The Verge</w:t>
            </w:r>
            <w:r w:rsidR="004708BC">
              <w:rPr>
                <w:rFonts w:ascii="Century Gothic" w:hAnsi="Century Gothic" w:cs="Times New Roman"/>
                <w:color w:val="374C80" w:themeColor="accent4" w:themeShade="BF"/>
                <w:sz w:val="20"/>
                <w:szCs w:val="20"/>
              </w:rPr>
              <w:t>.</w:t>
            </w:r>
          </w:p>
        </w:tc>
        <w:tc>
          <w:tcPr>
            <w:tcW w:w="1710" w:type="dxa"/>
          </w:tcPr>
          <w:p w14:paraId="7FDD1B17" w14:textId="77777777" w:rsidR="00392B1B" w:rsidRPr="00757E58" w:rsidRDefault="00392B1B" w:rsidP="00392B1B">
            <w:pPr>
              <w:contextualSpacing/>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p>
          <w:p w14:paraId="5F61DB30" w14:textId="77777777" w:rsidR="00392B1B" w:rsidRDefault="00392B1B" w:rsidP="00392B1B">
            <w:pPr>
              <w:contextualSpacing/>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sidRPr="00757E58">
              <w:rPr>
                <w:rFonts w:ascii="Century Gothic" w:eastAsia="MS Mincho" w:hAnsi="Century Gothic" w:cs="Times New Roman"/>
                <w:color w:val="374C80" w:themeColor="accent4" w:themeShade="BF"/>
                <w:sz w:val="20"/>
                <w:szCs w:val="20"/>
              </w:rPr>
              <w:t>GROUP B</w:t>
            </w:r>
          </w:p>
          <w:p w14:paraId="26070E7E" w14:textId="4822AA29" w:rsidR="00B16161" w:rsidRPr="00757E58" w:rsidRDefault="00B16161" w:rsidP="00392B1B">
            <w:pPr>
              <w:contextualSpacing/>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Pr>
                <w:rFonts w:ascii="Century Gothic" w:eastAsia="MS Mincho" w:hAnsi="Century Gothic" w:cs="Times New Roman"/>
                <w:color w:val="374C80" w:themeColor="accent4" w:themeShade="BF"/>
                <w:sz w:val="20"/>
                <w:szCs w:val="20"/>
              </w:rPr>
              <w:t>DISCUSSION</w:t>
            </w:r>
          </w:p>
        </w:tc>
      </w:tr>
      <w:tr w:rsidR="00392B1B" w:rsidRPr="00757E58" w14:paraId="2BC9DE6C" w14:textId="77777777" w:rsidTr="004167F8">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1008" w:type="dxa"/>
            <w:vAlign w:val="center"/>
          </w:tcPr>
          <w:p w14:paraId="28F22366" w14:textId="27F90336" w:rsidR="00392B1B" w:rsidRPr="00757E58" w:rsidRDefault="00392B1B" w:rsidP="00392B1B">
            <w:pPr>
              <w:contextualSpacing/>
              <w:jc w:val="center"/>
              <w:rPr>
                <w:rFonts w:ascii="Century Gothic" w:eastAsia="MS Mincho" w:hAnsi="Century Gothic" w:cs="Times New Roman"/>
                <w:color w:val="374C80" w:themeColor="accent4" w:themeShade="BF"/>
                <w:sz w:val="20"/>
                <w:szCs w:val="20"/>
              </w:rPr>
            </w:pPr>
            <w:r w:rsidRPr="00757E58">
              <w:rPr>
                <w:rFonts w:ascii="Century Gothic" w:eastAsia="MS Mincho" w:hAnsi="Century Gothic" w:cs="Times New Roman"/>
                <w:color w:val="374C80" w:themeColor="accent4" w:themeShade="BF"/>
                <w:sz w:val="20"/>
                <w:szCs w:val="20"/>
              </w:rPr>
              <w:t>Apr 13</w:t>
            </w:r>
          </w:p>
        </w:tc>
        <w:tc>
          <w:tcPr>
            <w:tcW w:w="2250" w:type="dxa"/>
            <w:vAlign w:val="center"/>
          </w:tcPr>
          <w:p w14:paraId="7AA3E75E" w14:textId="77777777" w:rsidR="00392B1B" w:rsidRPr="00757E58" w:rsidRDefault="00392B1B" w:rsidP="00392B1B">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sidRPr="00757E58">
              <w:rPr>
                <w:rFonts w:ascii="Century Gothic" w:eastAsia="MS Mincho" w:hAnsi="Century Gothic" w:cs="Times New Roman"/>
                <w:color w:val="374C80" w:themeColor="accent4" w:themeShade="BF"/>
                <w:sz w:val="20"/>
                <w:szCs w:val="20"/>
              </w:rPr>
              <w:t>POLITICS:</w:t>
            </w:r>
          </w:p>
          <w:p w14:paraId="6C44BC5F" w14:textId="55AF5BE5" w:rsidR="00E037AE" w:rsidRPr="00757E58" w:rsidRDefault="00E037AE" w:rsidP="00392B1B">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sidRPr="00757E58">
              <w:rPr>
                <w:rFonts w:ascii="Century Gothic" w:eastAsia="MS Mincho" w:hAnsi="Century Gothic" w:cs="Times New Roman"/>
                <w:color w:val="374C80" w:themeColor="accent4" w:themeShade="BF"/>
                <w:sz w:val="20"/>
                <w:szCs w:val="20"/>
              </w:rPr>
              <w:t>Governance by Platforms</w:t>
            </w:r>
          </w:p>
        </w:tc>
        <w:tc>
          <w:tcPr>
            <w:tcW w:w="5400" w:type="dxa"/>
          </w:tcPr>
          <w:p w14:paraId="39337C72" w14:textId="7ACD0025" w:rsidR="00973E01" w:rsidRPr="00757E58" w:rsidRDefault="00973E01" w:rsidP="00973E01">
            <w:pPr>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olor w:val="374C80" w:themeColor="accent4" w:themeShade="BF"/>
                <w:sz w:val="20"/>
                <w:szCs w:val="20"/>
              </w:rPr>
            </w:pPr>
            <w:r w:rsidRPr="00757E58">
              <w:rPr>
                <w:rFonts w:ascii="Century Gothic" w:hAnsi="Century Gothic"/>
                <w:color w:val="374C80" w:themeColor="accent4" w:themeShade="BF"/>
                <w:sz w:val="20"/>
                <w:szCs w:val="20"/>
              </w:rPr>
              <w:t>Gillespie, T. (2018). Governance of and by platforms. In J. Burgess, A. Marwick, and T. Poell (eds.). The Sage Handbook of Social Media. Sage Press.</w:t>
            </w:r>
            <w:r>
              <w:rPr>
                <w:rFonts w:ascii="Century Gothic" w:hAnsi="Century Gothic"/>
                <w:color w:val="374C80" w:themeColor="accent4" w:themeShade="BF"/>
                <w:sz w:val="20"/>
                <w:szCs w:val="20"/>
              </w:rPr>
              <w:t xml:space="preserve"> (SECOND HALF)</w:t>
            </w:r>
          </w:p>
          <w:p w14:paraId="53638113" w14:textId="77777777" w:rsidR="00973E01" w:rsidRDefault="00973E01" w:rsidP="00E037AE">
            <w:pPr>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olor w:val="374C80" w:themeColor="accent4" w:themeShade="BF"/>
                <w:sz w:val="20"/>
                <w:szCs w:val="20"/>
              </w:rPr>
            </w:pPr>
          </w:p>
          <w:p w14:paraId="2C7A05AD" w14:textId="0739E71A" w:rsidR="00E037AE" w:rsidRDefault="00E037AE" w:rsidP="00E037AE">
            <w:pPr>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olor w:val="374C80" w:themeColor="accent4" w:themeShade="BF"/>
                <w:sz w:val="20"/>
                <w:szCs w:val="20"/>
              </w:rPr>
            </w:pPr>
            <w:r w:rsidRPr="00757E58">
              <w:rPr>
                <w:rFonts w:ascii="Century Gothic" w:hAnsi="Century Gothic"/>
                <w:color w:val="374C80" w:themeColor="accent4" w:themeShade="BF"/>
                <w:sz w:val="20"/>
                <w:szCs w:val="20"/>
              </w:rPr>
              <w:t xml:space="preserve">Cook, J. (2019, April). Instagram’s Shadow Ban </w:t>
            </w:r>
            <w:proofErr w:type="gramStart"/>
            <w:r w:rsidRPr="00757E58">
              <w:rPr>
                <w:rFonts w:ascii="Century Gothic" w:hAnsi="Century Gothic"/>
                <w:color w:val="374C80" w:themeColor="accent4" w:themeShade="BF"/>
                <w:sz w:val="20"/>
                <w:szCs w:val="20"/>
              </w:rPr>
              <w:t>On</w:t>
            </w:r>
            <w:proofErr w:type="gramEnd"/>
            <w:r w:rsidRPr="00757E58">
              <w:rPr>
                <w:rFonts w:ascii="Century Gothic" w:hAnsi="Century Gothic"/>
                <w:color w:val="374C80" w:themeColor="accent4" w:themeShade="BF"/>
                <w:sz w:val="20"/>
                <w:szCs w:val="20"/>
              </w:rPr>
              <w:t xml:space="preserve"> Vaguely ‘Inappropriate’ Content Is Plainly Sexist. </w:t>
            </w:r>
            <w:r w:rsidRPr="00757E58">
              <w:rPr>
                <w:rFonts w:ascii="Century Gothic" w:hAnsi="Century Gothic"/>
                <w:i/>
                <w:iCs/>
                <w:color w:val="374C80" w:themeColor="accent4" w:themeShade="BF"/>
                <w:sz w:val="20"/>
                <w:szCs w:val="20"/>
              </w:rPr>
              <w:t>Huffington Post</w:t>
            </w:r>
            <w:r w:rsidRPr="00757E58">
              <w:rPr>
                <w:rFonts w:ascii="Century Gothic" w:hAnsi="Century Gothic"/>
                <w:color w:val="374C80" w:themeColor="accent4" w:themeShade="BF"/>
                <w:sz w:val="20"/>
                <w:szCs w:val="20"/>
              </w:rPr>
              <w:t>.</w:t>
            </w:r>
          </w:p>
          <w:p w14:paraId="0D5C6B88" w14:textId="52B3979D" w:rsidR="006F1CF8" w:rsidRDefault="006F1CF8" w:rsidP="00E037AE">
            <w:pPr>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olor w:val="374C80" w:themeColor="accent4" w:themeShade="BF"/>
                <w:sz w:val="20"/>
                <w:szCs w:val="20"/>
              </w:rPr>
            </w:pPr>
          </w:p>
          <w:p w14:paraId="4ECC43AB" w14:textId="64E66327" w:rsidR="000F6B26" w:rsidRDefault="000F6B26" w:rsidP="00E037AE">
            <w:pPr>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olor w:val="374C80" w:themeColor="accent4" w:themeShade="BF"/>
                <w:sz w:val="20"/>
                <w:szCs w:val="20"/>
              </w:rPr>
            </w:pPr>
            <w:r w:rsidRPr="000F6B26">
              <w:rPr>
                <w:rFonts w:ascii="Century Gothic" w:hAnsi="Century Gothic"/>
                <w:color w:val="374C80" w:themeColor="accent4" w:themeShade="BF"/>
                <w:sz w:val="20"/>
                <w:szCs w:val="20"/>
              </w:rPr>
              <w:t xml:space="preserve">Weber, L. &amp; Seetharaman, A. (2017). The worst job in technology: Staring at human depravity to keep it off Facebook. </w:t>
            </w:r>
            <w:r w:rsidRPr="000F6B26">
              <w:rPr>
                <w:rFonts w:ascii="Century Gothic" w:hAnsi="Century Gothic"/>
                <w:i/>
                <w:iCs/>
                <w:color w:val="374C80" w:themeColor="accent4" w:themeShade="BF"/>
                <w:sz w:val="20"/>
                <w:szCs w:val="20"/>
              </w:rPr>
              <w:t>Wall Street Journal Online</w:t>
            </w:r>
            <w:r w:rsidRPr="000F6B26">
              <w:rPr>
                <w:rFonts w:ascii="Century Gothic" w:hAnsi="Century Gothic"/>
                <w:color w:val="374C80" w:themeColor="accent4" w:themeShade="BF"/>
                <w:sz w:val="20"/>
                <w:szCs w:val="20"/>
              </w:rPr>
              <w:t>.</w:t>
            </w:r>
          </w:p>
          <w:p w14:paraId="4EFDFB53" w14:textId="77777777" w:rsidR="00D972E3" w:rsidRDefault="00D972E3" w:rsidP="00392B1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242852" w:themeColor="text2"/>
                <w:sz w:val="20"/>
                <w:szCs w:val="20"/>
              </w:rPr>
            </w:pPr>
          </w:p>
          <w:p w14:paraId="7E6D1519" w14:textId="38982530" w:rsidR="000F6B26" w:rsidRPr="00393BFF" w:rsidRDefault="00393BFF" w:rsidP="0096699F">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374C80" w:themeColor="accent4" w:themeShade="BF"/>
                <w:sz w:val="20"/>
                <w:szCs w:val="20"/>
              </w:rPr>
            </w:pPr>
            <w:r w:rsidRPr="00393BFF">
              <w:rPr>
                <w:rFonts w:ascii="Century Gothic" w:eastAsia="Times New Roman" w:hAnsi="Century Gothic" w:cs="Times New Roman"/>
                <w:color w:val="374C80" w:themeColor="accent4" w:themeShade="BF"/>
                <w:sz w:val="20"/>
                <w:szCs w:val="20"/>
              </w:rPr>
              <w:t xml:space="preserve">Lewis, B. (2021, January). </w:t>
            </w:r>
            <w:r w:rsidR="0096699F" w:rsidRPr="00393BFF">
              <w:rPr>
                <w:rFonts w:ascii="Century Gothic" w:eastAsia="Times New Roman" w:hAnsi="Century Gothic" w:cs="Times New Roman"/>
                <w:color w:val="374C80" w:themeColor="accent4" w:themeShade="BF"/>
                <w:sz w:val="20"/>
                <w:szCs w:val="20"/>
              </w:rPr>
              <w:t>The Trump ban across social media wasn’t censorship — it was a series of editorial decisions by media companies that call themselves social platforms</w:t>
            </w:r>
            <w:r>
              <w:rPr>
                <w:rFonts w:ascii="Century Gothic" w:eastAsia="Times New Roman" w:hAnsi="Century Gothic" w:cs="Times New Roman"/>
                <w:color w:val="374C80" w:themeColor="accent4" w:themeShade="BF"/>
                <w:sz w:val="20"/>
                <w:szCs w:val="20"/>
              </w:rPr>
              <w:t>.</w:t>
            </w:r>
            <w:r w:rsidR="0096699F" w:rsidRPr="00393BFF">
              <w:rPr>
                <w:rFonts w:ascii="Century Gothic" w:eastAsia="Times New Roman" w:hAnsi="Century Gothic" w:cs="Times New Roman"/>
                <w:color w:val="374C80" w:themeColor="accent4" w:themeShade="BF"/>
                <w:sz w:val="20"/>
                <w:szCs w:val="20"/>
              </w:rPr>
              <w:t xml:space="preserve"> </w:t>
            </w:r>
            <w:r w:rsidR="0096699F" w:rsidRPr="00393BFF">
              <w:rPr>
                <w:rFonts w:ascii="Century Gothic" w:eastAsia="Times New Roman" w:hAnsi="Century Gothic" w:cs="Times New Roman"/>
                <w:i/>
                <w:iCs/>
                <w:color w:val="374C80" w:themeColor="accent4" w:themeShade="BF"/>
                <w:sz w:val="20"/>
                <w:szCs w:val="20"/>
              </w:rPr>
              <w:t>Business Insider,</w:t>
            </w:r>
            <w:r w:rsidR="0096699F" w:rsidRPr="00393BFF">
              <w:rPr>
                <w:rFonts w:ascii="Century Gothic" w:eastAsia="Times New Roman" w:hAnsi="Century Gothic" w:cs="Times New Roman"/>
                <w:color w:val="374C80" w:themeColor="accent4" w:themeShade="BF"/>
                <w:sz w:val="20"/>
                <w:szCs w:val="20"/>
              </w:rPr>
              <w:t xml:space="preserve"> </w:t>
            </w:r>
          </w:p>
          <w:p w14:paraId="4EBC10E3" w14:textId="77777777" w:rsidR="008A0AEB" w:rsidRDefault="008A0AEB" w:rsidP="000F6B26">
            <w:pPr>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olor w:val="374C80" w:themeColor="accent4" w:themeShade="BF"/>
                <w:sz w:val="20"/>
                <w:szCs w:val="20"/>
              </w:rPr>
            </w:pPr>
          </w:p>
          <w:p w14:paraId="7F3DB9C0" w14:textId="7399E510" w:rsidR="000F6B26" w:rsidRPr="00757E58" w:rsidRDefault="008A0AEB" w:rsidP="008A0AEB">
            <w:pPr>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olor w:val="374C80" w:themeColor="accent4" w:themeShade="BF"/>
                <w:sz w:val="20"/>
                <w:szCs w:val="20"/>
              </w:rPr>
            </w:pPr>
            <w:r w:rsidRPr="00393BFF">
              <w:rPr>
                <w:rFonts w:ascii="Century Gothic" w:hAnsi="Century Gothic"/>
                <w:color w:val="374C80" w:themeColor="accent4" w:themeShade="BF"/>
                <w:sz w:val="20"/>
                <w:szCs w:val="20"/>
                <w:u w:val="single"/>
              </w:rPr>
              <w:t>Recommended:</w:t>
            </w:r>
            <w:r>
              <w:rPr>
                <w:rFonts w:ascii="Century Gothic" w:hAnsi="Century Gothic"/>
                <w:color w:val="374C80" w:themeColor="accent4" w:themeShade="BF"/>
                <w:sz w:val="20"/>
                <w:szCs w:val="20"/>
              </w:rPr>
              <w:t xml:space="preserve"> </w:t>
            </w:r>
            <w:r w:rsidR="000F6B26">
              <w:rPr>
                <w:rFonts w:ascii="Century Gothic" w:hAnsi="Century Gothic"/>
                <w:color w:val="374C80" w:themeColor="accent4" w:themeShade="BF"/>
                <w:sz w:val="20"/>
                <w:szCs w:val="20"/>
              </w:rPr>
              <w:t>Roberts, S. (2019). Behind-the-Screen. Content Moderation</w:t>
            </w:r>
            <w:r w:rsidR="00393BFF">
              <w:rPr>
                <w:rFonts w:ascii="Century Gothic" w:hAnsi="Century Gothic"/>
                <w:color w:val="374C80" w:themeColor="accent4" w:themeShade="BF"/>
                <w:sz w:val="20"/>
                <w:szCs w:val="20"/>
              </w:rPr>
              <w:t xml:space="preserve">. New Haven, Yale University Press. </w:t>
            </w:r>
          </w:p>
        </w:tc>
        <w:tc>
          <w:tcPr>
            <w:tcW w:w="1710" w:type="dxa"/>
          </w:tcPr>
          <w:p w14:paraId="552ECA71" w14:textId="77777777" w:rsidR="00392B1B" w:rsidRDefault="00392B1B" w:rsidP="00392B1B">
            <w:pPr>
              <w:contextualSpacing/>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sidRPr="00757E58">
              <w:rPr>
                <w:rFonts w:ascii="Century Gothic" w:eastAsia="MS Mincho" w:hAnsi="Century Gothic" w:cs="Times New Roman"/>
                <w:color w:val="374C80" w:themeColor="accent4" w:themeShade="BF"/>
                <w:sz w:val="20"/>
                <w:szCs w:val="20"/>
              </w:rPr>
              <w:t>GROUP C</w:t>
            </w:r>
          </w:p>
          <w:p w14:paraId="7E0BF52E" w14:textId="7F19220B" w:rsidR="00B16161" w:rsidRPr="00757E58" w:rsidRDefault="00B16161" w:rsidP="00392B1B">
            <w:pPr>
              <w:contextualSpacing/>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Pr>
                <w:rFonts w:ascii="Century Gothic" w:eastAsia="MS Mincho" w:hAnsi="Century Gothic" w:cs="Times New Roman"/>
                <w:color w:val="374C80" w:themeColor="accent4" w:themeShade="BF"/>
                <w:sz w:val="20"/>
                <w:szCs w:val="20"/>
              </w:rPr>
              <w:t>DISCUSSION</w:t>
            </w:r>
          </w:p>
        </w:tc>
      </w:tr>
      <w:tr w:rsidR="00392B1B" w:rsidRPr="00757E58" w14:paraId="676F0E7F" w14:textId="77777777" w:rsidTr="004167F8">
        <w:trPr>
          <w:trHeight w:val="540"/>
        </w:trPr>
        <w:tc>
          <w:tcPr>
            <w:cnfStyle w:val="001000000000" w:firstRow="0" w:lastRow="0" w:firstColumn="1" w:lastColumn="0" w:oddVBand="0" w:evenVBand="0" w:oddHBand="0" w:evenHBand="0" w:firstRowFirstColumn="0" w:firstRowLastColumn="0" w:lastRowFirstColumn="0" w:lastRowLastColumn="0"/>
            <w:tcW w:w="1008" w:type="dxa"/>
            <w:vAlign w:val="center"/>
          </w:tcPr>
          <w:p w14:paraId="70FB3357" w14:textId="422C84A1" w:rsidR="00392B1B" w:rsidRPr="00757E58" w:rsidRDefault="00392B1B" w:rsidP="00392B1B">
            <w:pPr>
              <w:contextualSpacing/>
              <w:jc w:val="center"/>
              <w:rPr>
                <w:rFonts w:ascii="Century Gothic" w:eastAsia="MS Mincho" w:hAnsi="Century Gothic" w:cs="Times New Roman"/>
                <w:color w:val="374C80" w:themeColor="accent4" w:themeShade="BF"/>
                <w:sz w:val="20"/>
                <w:szCs w:val="20"/>
              </w:rPr>
            </w:pPr>
            <w:r w:rsidRPr="00757E58">
              <w:rPr>
                <w:rFonts w:ascii="Century Gothic" w:eastAsia="MS Mincho" w:hAnsi="Century Gothic" w:cs="Times New Roman"/>
                <w:color w:val="374C80" w:themeColor="accent4" w:themeShade="BF"/>
                <w:sz w:val="20"/>
                <w:szCs w:val="20"/>
              </w:rPr>
              <w:t>Apr 15</w:t>
            </w:r>
          </w:p>
          <w:p w14:paraId="7A66A0AF" w14:textId="6FED7C80" w:rsidR="00392B1B" w:rsidRPr="00757E58" w:rsidRDefault="00392B1B" w:rsidP="00392B1B">
            <w:pPr>
              <w:contextualSpacing/>
              <w:jc w:val="center"/>
              <w:rPr>
                <w:rFonts w:ascii="Century Gothic" w:eastAsia="MS Mincho" w:hAnsi="Century Gothic" w:cs="Times New Roman"/>
                <w:color w:val="374C80" w:themeColor="accent4" w:themeShade="BF"/>
                <w:sz w:val="20"/>
                <w:szCs w:val="20"/>
              </w:rPr>
            </w:pPr>
          </w:p>
        </w:tc>
        <w:tc>
          <w:tcPr>
            <w:tcW w:w="2250" w:type="dxa"/>
            <w:vAlign w:val="center"/>
          </w:tcPr>
          <w:p w14:paraId="45AFC1E6" w14:textId="02D8F723" w:rsidR="00392B1B" w:rsidRPr="00757E58" w:rsidRDefault="00392B1B" w:rsidP="00392B1B">
            <w:pPr>
              <w:pStyle w:val="NormalWeb"/>
              <w:jc w:val="center"/>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olor w:val="374C80" w:themeColor="accent4" w:themeShade="BF"/>
                <w:szCs w:val="20"/>
              </w:rPr>
            </w:pPr>
            <w:r w:rsidRPr="00757E58">
              <w:rPr>
                <w:rFonts w:ascii="Century Gothic" w:eastAsia="MS Mincho" w:hAnsi="Century Gothic"/>
                <w:color w:val="374C80" w:themeColor="accent4" w:themeShade="BF"/>
                <w:szCs w:val="20"/>
              </w:rPr>
              <w:t>POLITICS:</w:t>
            </w:r>
            <w:r w:rsidRPr="00757E58">
              <w:rPr>
                <w:rFonts w:ascii="Century Gothic" w:eastAsia="MS Mincho" w:hAnsi="Century Gothic"/>
                <w:color w:val="374C80" w:themeColor="accent4" w:themeShade="BF"/>
                <w:szCs w:val="20"/>
              </w:rPr>
              <w:br/>
            </w:r>
            <w:r w:rsidR="005F2649">
              <w:rPr>
                <w:rFonts w:ascii="Century Gothic" w:eastAsia="MS Mincho" w:hAnsi="Century Gothic"/>
                <w:color w:val="374C80" w:themeColor="accent4" w:themeShade="BF"/>
                <w:szCs w:val="20"/>
              </w:rPr>
              <w:t>Alternative Spaces, Alternative Facts</w:t>
            </w:r>
          </w:p>
          <w:p w14:paraId="4E2F5667" w14:textId="506ECCB3" w:rsidR="00392B1B" w:rsidRPr="00757E58" w:rsidRDefault="00392B1B" w:rsidP="00392B1B">
            <w:pPr>
              <w:pStyle w:val="NormalWeb"/>
              <w:jc w:val="center"/>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olor w:val="374C80" w:themeColor="accent4" w:themeShade="BF"/>
                <w:szCs w:val="20"/>
              </w:rPr>
            </w:pPr>
          </w:p>
        </w:tc>
        <w:tc>
          <w:tcPr>
            <w:tcW w:w="5400" w:type="dxa"/>
          </w:tcPr>
          <w:p w14:paraId="55E030EF" w14:textId="0AA15F52" w:rsidR="00166BEE" w:rsidRDefault="00393BFF" w:rsidP="004F634D">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olor w:val="374C80" w:themeColor="accent4" w:themeShade="BF"/>
                <w:sz w:val="20"/>
                <w:szCs w:val="20"/>
              </w:rPr>
            </w:pPr>
            <w:proofErr w:type="spellStart"/>
            <w:r w:rsidRPr="00393BFF">
              <w:rPr>
                <w:rFonts w:ascii="Century Gothic" w:hAnsi="Century Gothic"/>
                <w:color w:val="374C80" w:themeColor="accent4" w:themeShade="BF"/>
                <w:sz w:val="20"/>
                <w:szCs w:val="20"/>
              </w:rPr>
              <w:t>Vaidhyanathan</w:t>
            </w:r>
            <w:proofErr w:type="spellEnd"/>
            <w:r w:rsidRPr="00393BFF">
              <w:rPr>
                <w:rFonts w:ascii="Century Gothic" w:hAnsi="Century Gothic"/>
                <w:color w:val="374C80" w:themeColor="accent4" w:themeShade="BF"/>
                <w:sz w:val="20"/>
                <w:szCs w:val="20"/>
              </w:rPr>
              <w:t>, S. (2021</w:t>
            </w:r>
            <w:r>
              <w:rPr>
                <w:rFonts w:ascii="Century Gothic" w:hAnsi="Century Gothic"/>
                <w:color w:val="374C80" w:themeColor="accent4" w:themeShade="BF"/>
                <w:sz w:val="20"/>
                <w:szCs w:val="20"/>
              </w:rPr>
              <w:t xml:space="preserve"> January</w:t>
            </w:r>
            <w:r w:rsidRPr="00393BFF">
              <w:rPr>
                <w:rFonts w:ascii="Century Gothic" w:hAnsi="Century Gothic"/>
                <w:color w:val="374C80" w:themeColor="accent4" w:themeShade="BF"/>
                <w:sz w:val="20"/>
                <w:szCs w:val="20"/>
              </w:rPr>
              <w:t xml:space="preserve">). </w:t>
            </w:r>
            <w:r w:rsidR="00166BEE" w:rsidRPr="00393BFF">
              <w:rPr>
                <w:rFonts w:ascii="Century Gothic" w:hAnsi="Century Gothic"/>
                <w:color w:val="374C80" w:themeColor="accent4" w:themeShade="BF"/>
                <w:sz w:val="20"/>
                <w:szCs w:val="20"/>
              </w:rPr>
              <w:t>Making Sense of the Facebook Menace</w:t>
            </w:r>
            <w:r w:rsidRPr="00393BFF">
              <w:rPr>
                <w:rFonts w:ascii="Century Gothic" w:hAnsi="Century Gothic"/>
                <w:color w:val="374C80" w:themeColor="accent4" w:themeShade="BF"/>
                <w:sz w:val="20"/>
                <w:szCs w:val="20"/>
              </w:rPr>
              <w:t xml:space="preserve">. </w:t>
            </w:r>
            <w:r w:rsidRPr="00393BFF">
              <w:rPr>
                <w:rFonts w:ascii="Century Gothic" w:hAnsi="Century Gothic"/>
                <w:i/>
                <w:iCs/>
                <w:color w:val="374C80" w:themeColor="accent4" w:themeShade="BF"/>
                <w:sz w:val="20"/>
                <w:szCs w:val="20"/>
              </w:rPr>
              <w:t>The New Republic.</w:t>
            </w:r>
            <w:r>
              <w:rPr>
                <w:rFonts w:ascii="Century Gothic" w:hAnsi="Century Gothic"/>
                <w:color w:val="374C80" w:themeColor="accent4" w:themeShade="BF"/>
                <w:sz w:val="20"/>
                <w:szCs w:val="20"/>
              </w:rPr>
              <w:t xml:space="preserve"> </w:t>
            </w:r>
          </w:p>
          <w:p w14:paraId="78825B07" w14:textId="77777777" w:rsidR="00166BEE" w:rsidRDefault="00166BEE" w:rsidP="004F634D">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olor w:val="374C80" w:themeColor="accent4" w:themeShade="BF"/>
                <w:sz w:val="20"/>
                <w:szCs w:val="20"/>
              </w:rPr>
            </w:pPr>
          </w:p>
          <w:p w14:paraId="61E44B00" w14:textId="14C22E99" w:rsidR="004F634D" w:rsidRDefault="004F634D" w:rsidP="004F634D">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olor w:val="374C80" w:themeColor="accent4" w:themeShade="BF"/>
                <w:sz w:val="20"/>
                <w:szCs w:val="20"/>
              </w:rPr>
            </w:pPr>
            <w:r w:rsidRPr="00DD2FA1">
              <w:rPr>
                <w:rFonts w:ascii="Century Gothic" w:hAnsi="Century Gothic"/>
                <w:color w:val="374C80" w:themeColor="accent4" w:themeShade="BF"/>
                <w:sz w:val="20"/>
                <w:szCs w:val="20"/>
              </w:rPr>
              <w:t>Marwick, A., &amp; Lewis, R. (2017). Media manipulation and disinformation online. New York: Data &amp; Society Research Institute.</w:t>
            </w:r>
          </w:p>
          <w:p w14:paraId="0E1E220F" w14:textId="77777777" w:rsidR="004F634D" w:rsidRPr="005D1ABB" w:rsidRDefault="004F634D" w:rsidP="004F634D">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olor w:val="374C80" w:themeColor="accent4" w:themeShade="BF"/>
                <w:sz w:val="20"/>
                <w:szCs w:val="20"/>
              </w:rPr>
            </w:pPr>
          </w:p>
          <w:p w14:paraId="60AEB6BE" w14:textId="77777777" w:rsidR="000F6B26" w:rsidRDefault="004F634D" w:rsidP="004F634D">
            <w:pPr>
              <w:contextualSpacing/>
              <w:cnfStyle w:val="000000000000" w:firstRow="0" w:lastRow="0" w:firstColumn="0" w:lastColumn="0" w:oddVBand="0" w:evenVBand="0" w:oddHBand="0" w:evenHBand="0" w:firstRowFirstColumn="0" w:firstRowLastColumn="0" w:lastRowFirstColumn="0" w:lastRowLastColumn="0"/>
              <w:rPr>
                <w:rFonts w:ascii="Century Gothic" w:hAnsi="Century Gothic"/>
                <w:color w:val="374C80" w:themeColor="accent4" w:themeShade="BF"/>
                <w:sz w:val="20"/>
              </w:rPr>
            </w:pPr>
            <w:proofErr w:type="spellStart"/>
            <w:r w:rsidRPr="005D1ABB">
              <w:rPr>
                <w:rFonts w:ascii="Century Gothic" w:hAnsi="Century Gothic"/>
                <w:color w:val="374C80" w:themeColor="accent4" w:themeShade="BF"/>
                <w:sz w:val="20"/>
                <w:szCs w:val="20"/>
              </w:rPr>
              <w:t>Misreale</w:t>
            </w:r>
            <w:proofErr w:type="spellEnd"/>
            <w:r w:rsidRPr="005D1ABB">
              <w:rPr>
                <w:rFonts w:ascii="Century Gothic" w:hAnsi="Century Gothic"/>
                <w:color w:val="374C80" w:themeColor="accent4" w:themeShade="BF"/>
                <w:sz w:val="20"/>
                <w:szCs w:val="20"/>
              </w:rPr>
              <w:t xml:space="preserve">, C. (2018, May 9). How misinformation spreads on social media—And what to do about it. Brookings Institute: </w:t>
            </w:r>
            <w:hyperlink r:id="rId23" w:history="1">
              <w:r w:rsidRPr="003F42CB">
                <w:rPr>
                  <w:rStyle w:val="Hyperlink"/>
                  <w:rFonts w:ascii="Century Gothic" w:hAnsi="Century Gothic"/>
                  <w:sz w:val="20"/>
                </w:rPr>
                <w:t>https://www.brookings.edu/blog/order-from-chaos/2018/05/09/how-misinformation-spreads-on-social-media-and-what-to-do-about-it/</w:t>
              </w:r>
            </w:hyperlink>
          </w:p>
          <w:p w14:paraId="4DE9FD4C" w14:textId="77777777" w:rsidR="00712CDD" w:rsidRDefault="00712CDD" w:rsidP="004F634D">
            <w:pPr>
              <w:contextualSpacing/>
              <w:cnfStyle w:val="000000000000" w:firstRow="0" w:lastRow="0" w:firstColumn="0" w:lastColumn="0" w:oddVBand="0" w:evenVBand="0" w:oddHBand="0" w:evenHBand="0" w:firstRowFirstColumn="0" w:firstRowLastColumn="0" w:lastRowFirstColumn="0" w:lastRowLastColumn="0"/>
              <w:rPr>
                <w:rFonts w:ascii="Century Gothic" w:hAnsi="Century Gothic"/>
                <w:color w:val="374C80" w:themeColor="accent4" w:themeShade="BF"/>
                <w:sz w:val="20"/>
              </w:rPr>
            </w:pPr>
          </w:p>
          <w:p w14:paraId="64AA222E" w14:textId="705D03A0" w:rsidR="00712CDD" w:rsidRPr="008A0AEB" w:rsidRDefault="00712CDD" w:rsidP="004F634D">
            <w:pPr>
              <w:contextualSpacing/>
              <w:cnfStyle w:val="000000000000" w:firstRow="0" w:lastRow="0" w:firstColumn="0" w:lastColumn="0" w:oddVBand="0" w:evenVBand="0" w:oddHBand="0" w:evenHBand="0" w:firstRowFirstColumn="0" w:firstRowLastColumn="0" w:lastRowFirstColumn="0" w:lastRowLastColumn="0"/>
              <w:rPr>
                <w:rFonts w:ascii="Century Gothic" w:hAnsi="Century Gothic"/>
                <w:color w:val="374C80" w:themeColor="accent4" w:themeShade="BF"/>
                <w:sz w:val="20"/>
              </w:rPr>
            </w:pPr>
            <w:r w:rsidRPr="005E14D2">
              <w:rPr>
                <w:rFonts w:ascii="Century Gothic" w:hAnsi="Century Gothic"/>
                <w:color w:val="374C80" w:themeColor="accent4" w:themeShade="BF"/>
                <w:sz w:val="20"/>
                <w:u w:val="single"/>
              </w:rPr>
              <w:lastRenderedPageBreak/>
              <w:t>Recommended:</w:t>
            </w:r>
            <w:r>
              <w:rPr>
                <w:rFonts w:ascii="Century Gothic" w:hAnsi="Century Gothic"/>
                <w:color w:val="374C80" w:themeColor="accent4" w:themeShade="BF"/>
                <w:sz w:val="20"/>
              </w:rPr>
              <w:t xml:space="preserve"> </w:t>
            </w:r>
            <w:r>
              <w:t xml:space="preserve"> </w:t>
            </w:r>
            <w:r w:rsidRPr="00712CDD">
              <w:rPr>
                <w:rFonts w:ascii="Century Gothic" w:hAnsi="Century Gothic"/>
                <w:color w:val="374C80" w:themeColor="accent4" w:themeShade="BF"/>
                <w:sz w:val="20"/>
              </w:rPr>
              <w:t xml:space="preserve">Clark-Parsons, R., &amp; </w:t>
            </w:r>
            <w:proofErr w:type="spellStart"/>
            <w:r w:rsidRPr="00712CDD">
              <w:rPr>
                <w:rFonts w:ascii="Century Gothic" w:hAnsi="Century Gothic"/>
                <w:color w:val="374C80" w:themeColor="accent4" w:themeShade="BF"/>
                <w:sz w:val="20"/>
              </w:rPr>
              <w:t>Lingel</w:t>
            </w:r>
            <w:proofErr w:type="spellEnd"/>
            <w:r w:rsidRPr="00712CDD">
              <w:rPr>
                <w:rFonts w:ascii="Century Gothic" w:hAnsi="Century Gothic"/>
                <w:color w:val="374C80" w:themeColor="accent4" w:themeShade="BF"/>
                <w:sz w:val="20"/>
              </w:rPr>
              <w:t>, J. (2020). Margins as methods, margins as ethics: A feminist framework for studying online alterity. Social Media+ Society, 6(1), 2056305120913994.</w:t>
            </w:r>
          </w:p>
        </w:tc>
        <w:tc>
          <w:tcPr>
            <w:tcW w:w="1710" w:type="dxa"/>
          </w:tcPr>
          <w:p w14:paraId="54E8BECA" w14:textId="77777777" w:rsidR="00392B1B" w:rsidRDefault="00392B1B" w:rsidP="00392B1B">
            <w:pPr>
              <w:contextualSpacing/>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sidRPr="00757E58">
              <w:rPr>
                <w:rFonts w:ascii="Century Gothic" w:eastAsia="MS Mincho" w:hAnsi="Century Gothic" w:cs="Times New Roman"/>
                <w:color w:val="374C80" w:themeColor="accent4" w:themeShade="BF"/>
                <w:sz w:val="20"/>
                <w:szCs w:val="20"/>
              </w:rPr>
              <w:lastRenderedPageBreak/>
              <w:t>GROUP D</w:t>
            </w:r>
          </w:p>
          <w:p w14:paraId="6DEE3B8A" w14:textId="7FEC3A20" w:rsidR="00B16161" w:rsidRPr="00757E58" w:rsidRDefault="00B16161" w:rsidP="00392B1B">
            <w:pPr>
              <w:contextualSpacing/>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Pr>
                <w:rFonts w:ascii="Century Gothic" w:eastAsia="MS Mincho" w:hAnsi="Century Gothic" w:cs="Times New Roman"/>
                <w:color w:val="374C80" w:themeColor="accent4" w:themeShade="BF"/>
                <w:sz w:val="20"/>
                <w:szCs w:val="20"/>
              </w:rPr>
              <w:t>DISCUSSION</w:t>
            </w:r>
          </w:p>
        </w:tc>
      </w:tr>
      <w:tr w:rsidR="00392B1B" w:rsidRPr="00757E58" w14:paraId="06C25D85" w14:textId="77777777" w:rsidTr="004167F8">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008" w:type="dxa"/>
            <w:vAlign w:val="center"/>
          </w:tcPr>
          <w:p w14:paraId="2A8C1799" w14:textId="1A2CA5EE" w:rsidR="00392B1B" w:rsidRPr="00757E58" w:rsidRDefault="00392B1B" w:rsidP="00392B1B">
            <w:pPr>
              <w:contextualSpacing/>
              <w:jc w:val="center"/>
              <w:rPr>
                <w:rFonts w:ascii="Century Gothic" w:eastAsia="MS Mincho" w:hAnsi="Century Gothic" w:cs="Times New Roman"/>
                <w:color w:val="374C80" w:themeColor="accent4" w:themeShade="BF"/>
                <w:sz w:val="20"/>
                <w:szCs w:val="20"/>
              </w:rPr>
            </w:pPr>
            <w:r w:rsidRPr="00757E58">
              <w:rPr>
                <w:rFonts w:ascii="Century Gothic" w:eastAsia="MS Mincho" w:hAnsi="Century Gothic" w:cs="Times New Roman"/>
                <w:color w:val="374C80" w:themeColor="accent4" w:themeShade="BF"/>
                <w:sz w:val="20"/>
                <w:szCs w:val="20"/>
              </w:rPr>
              <w:t>Apr 20</w:t>
            </w:r>
          </w:p>
        </w:tc>
        <w:tc>
          <w:tcPr>
            <w:tcW w:w="2250" w:type="dxa"/>
            <w:vAlign w:val="center"/>
          </w:tcPr>
          <w:p w14:paraId="5B720CEA" w14:textId="212E4661" w:rsidR="00392B1B" w:rsidRPr="001C4832" w:rsidRDefault="00777758" w:rsidP="00392B1B">
            <w:pPr>
              <w:pStyle w:val="NormalWeb"/>
              <w:jc w:val="center"/>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bCs/>
                <w:color w:val="374C80" w:themeColor="accent4" w:themeShade="BF"/>
                <w:szCs w:val="20"/>
              </w:rPr>
            </w:pPr>
            <w:r w:rsidRPr="001C4832">
              <w:rPr>
                <w:rFonts w:ascii="Century Gothic" w:eastAsia="MS Mincho" w:hAnsi="Century Gothic"/>
                <w:bCs/>
                <w:color w:val="374C80" w:themeColor="accent4" w:themeShade="BF"/>
                <w:szCs w:val="20"/>
              </w:rPr>
              <w:t>CULTURE</w:t>
            </w:r>
            <w:r w:rsidR="00392B1B" w:rsidRPr="001C4832">
              <w:rPr>
                <w:rFonts w:ascii="Century Gothic" w:eastAsia="MS Mincho" w:hAnsi="Century Gothic"/>
                <w:bCs/>
                <w:color w:val="374C80" w:themeColor="accent4" w:themeShade="BF"/>
                <w:szCs w:val="20"/>
              </w:rPr>
              <w:t xml:space="preserve">: </w:t>
            </w:r>
            <w:r w:rsidR="00962B09" w:rsidRPr="001C4832">
              <w:rPr>
                <w:rFonts w:ascii="Century Gothic" w:eastAsia="MS Mincho" w:hAnsi="Century Gothic"/>
                <w:bCs/>
                <w:color w:val="374C80" w:themeColor="accent4" w:themeShade="BF"/>
                <w:szCs w:val="20"/>
              </w:rPr>
              <w:t>Privacy and Surveillance</w:t>
            </w:r>
          </w:p>
        </w:tc>
        <w:tc>
          <w:tcPr>
            <w:tcW w:w="5400" w:type="dxa"/>
          </w:tcPr>
          <w:p w14:paraId="6572ED87" w14:textId="78A37D5E" w:rsidR="00962B09" w:rsidRPr="001C4832" w:rsidRDefault="00962B09" w:rsidP="00962B09">
            <w:pPr>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1C4832">
              <w:rPr>
                <w:rFonts w:ascii="Century Gothic" w:hAnsi="Century Gothic"/>
                <w:sz w:val="20"/>
                <w:szCs w:val="20"/>
              </w:rPr>
              <w:t>Draper, N. A., &amp; Turow, J. (2019). The corporate cultivation of digital resignation. New Media &amp; Society, 21(8), 1824-1839.</w:t>
            </w:r>
          </w:p>
          <w:p w14:paraId="050F4749" w14:textId="77777777" w:rsidR="00962B09" w:rsidRPr="001C4832" w:rsidRDefault="00962B09" w:rsidP="00962B09">
            <w:pPr>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14:paraId="7352EF0C" w14:textId="5A7CF6F7" w:rsidR="000F6B26" w:rsidRPr="001C4832" w:rsidRDefault="00536FD1" w:rsidP="00962B09">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1C4832">
              <w:rPr>
                <w:rFonts w:ascii="Century Gothic" w:hAnsi="Century Gothic"/>
                <w:sz w:val="20"/>
                <w:szCs w:val="20"/>
              </w:rPr>
              <w:t xml:space="preserve">Duffy, B. E., &amp; Chan, N. K. (2019). “You never really know who’s looking”: Imagined surveillance across social media platforms. </w:t>
            </w:r>
            <w:r w:rsidRPr="001C4832">
              <w:rPr>
                <w:rFonts w:ascii="Century Gothic" w:hAnsi="Century Gothic"/>
                <w:i/>
                <w:iCs/>
                <w:sz w:val="20"/>
                <w:szCs w:val="20"/>
              </w:rPr>
              <w:t>New Media &amp; Society,</w:t>
            </w:r>
            <w:r w:rsidRPr="001C4832">
              <w:rPr>
                <w:rFonts w:ascii="Century Gothic" w:hAnsi="Century Gothic"/>
                <w:sz w:val="20"/>
                <w:szCs w:val="20"/>
              </w:rPr>
              <w:t xml:space="preserve"> 21(1), 119-138</w:t>
            </w:r>
          </w:p>
          <w:p w14:paraId="071B3C9F" w14:textId="77777777" w:rsidR="00536FD1" w:rsidRPr="001C4832" w:rsidRDefault="00536FD1" w:rsidP="00962B09">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14:paraId="793CB8E1" w14:textId="77777777" w:rsidR="000F6B26" w:rsidRPr="001C4832" w:rsidRDefault="000F6B26" w:rsidP="008A0AEB">
            <w:pPr>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i/>
                <w:iCs/>
                <w:sz w:val="20"/>
                <w:szCs w:val="20"/>
              </w:rPr>
            </w:pPr>
            <w:r w:rsidRPr="001C4832">
              <w:rPr>
                <w:rFonts w:ascii="Century Gothic" w:hAnsi="Century Gothic"/>
                <w:sz w:val="20"/>
                <w:szCs w:val="20"/>
              </w:rPr>
              <w:t>Eubanks, V. (2014). Want to Predict the Future of Surveillance? Ask Poor Communities</w:t>
            </w:r>
            <w:r w:rsidR="008A0AEB" w:rsidRPr="001C4832">
              <w:rPr>
                <w:rFonts w:ascii="Century Gothic" w:hAnsi="Century Gothic"/>
                <w:sz w:val="20"/>
                <w:szCs w:val="20"/>
              </w:rPr>
              <w:t xml:space="preserve">. </w:t>
            </w:r>
            <w:r w:rsidRPr="001C4832">
              <w:rPr>
                <w:rFonts w:ascii="Century Gothic" w:hAnsi="Century Gothic"/>
                <w:i/>
                <w:iCs/>
                <w:sz w:val="20"/>
                <w:szCs w:val="20"/>
              </w:rPr>
              <w:t xml:space="preserve">The American Prospect </w:t>
            </w:r>
          </w:p>
          <w:p w14:paraId="37CC373B" w14:textId="77777777" w:rsidR="00296BC8" w:rsidRPr="001C4832" w:rsidRDefault="00296BC8" w:rsidP="008A0AEB">
            <w:pPr>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i/>
                <w:iCs/>
                <w:sz w:val="20"/>
                <w:szCs w:val="20"/>
              </w:rPr>
            </w:pPr>
          </w:p>
          <w:p w14:paraId="41666006" w14:textId="465EF48B" w:rsidR="00296BC8" w:rsidRPr="001C4832" w:rsidRDefault="00296BC8" w:rsidP="008A0AEB">
            <w:pPr>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1C4832">
              <w:rPr>
                <w:rFonts w:ascii="Century Gothic" w:hAnsi="Century Gothic"/>
                <w:sz w:val="20"/>
                <w:szCs w:val="20"/>
              </w:rPr>
              <w:t>https://www.nytimes.com/2021/02/05/us/colleges-social-media-discipline.html</w:t>
            </w:r>
          </w:p>
        </w:tc>
        <w:tc>
          <w:tcPr>
            <w:tcW w:w="1710" w:type="dxa"/>
          </w:tcPr>
          <w:p w14:paraId="5BACC614" w14:textId="77777777" w:rsidR="00392B1B" w:rsidRDefault="00B16161" w:rsidP="00392B1B">
            <w:pPr>
              <w:contextualSpacing/>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Pr>
                <w:rFonts w:ascii="Century Gothic" w:eastAsia="MS Mincho" w:hAnsi="Century Gothic" w:cs="Times New Roman"/>
                <w:color w:val="374C80" w:themeColor="accent4" w:themeShade="BF"/>
                <w:sz w:val="20"/>
                <w:szCs w:val="20"/>
              </w:rPr>
              <w:t>GROUP A</w:t>
            </w:r>
          </w:p>
          <w:p w14:paraId="0F7E990E" w14:textId="0E37E0E2" w:rsidR="00B16161" w:rsidRPr="00757E58" w:rsidRDefault="00B16161" w:rsidP="00392B1B">
            <w:pPr>
              <w:contextualSpacing/>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Pr>
                <w:rFonts w:ascii="Century Gothic" w:eastAsia="MS Mincho" w:hAnsi="Century Gothic" w:cs="Times New Roman"/>
                <w:color w:val="374C80" w:themeColor="accent4" w:themeShade="BF"/>
                <w:sz w:val="20"/>
                <w:szCs w:val="20"/>
              </w:rPr>
              <w:t>DISCUSSION</w:t>
            </w:r>
          </w:p>
        </w:tc>
      </w:tr>
      <w:tr w:rsidR="00392B1B" w:rsidRPr="00757E58" w14:paraId="5E1F7459" w14:textId="77777777" w:rsidTr="004167F8">
        <w:trPr>
          <w:trHeight w:val="710"/>
        </w:trPr>
        <w:tc>
          <w:tcPr>
            <w:cnfStyle w:val="001000000000" w:firstRow="0" w:lastRow="0" w:firstColumn="1" w:lastColumn="0" w:oddVBand="0" w:evenVBand="0" w:oddHBand="0" w:evenHBand="0" w:firstRowFirstColumn="0" w:firstRowLastColumn="0" w:lastRowFirstColumn="0" w:lastRowLastColumn="0"/>
            <w:tcW w:w="1008" w:type="dxa"/>
            <w:vAlign w:val="center"/>
          </w:tcPr>
          <w:p w14:paraId="698A69F7" w14:textId="2879FBF5" w:rsidR="00392B1B" w:rsidRPr="00757E58" w:rsidRDefault="00392B1B" w:rsidP="00392B1B">
            <w:pPr>
              <w:contextualSpacing/>
              <w:jc w:val="center"/>
              <w:rPr>
                <w:rFonts w:ascii="Century Gothic" w:eastAsia="MS Mincho" w:hAnsi="Century Gothic" w:cs="Times New Roman"/>
                <w:color w:val="374C80" w:themeColor="accent4" w:themeShade="BF"/>
                <w:sz w:val="20"/>
                <w:szCs w:val="20"/>
              </w:rPr>
            </w:pPr>
            <w:r w:rsidRPr="00757E58">
              <w:rPr>
                <w:rFonts w:ascii="Century Gothic" w:eastAsia="MS Mincho" w:hAnsi="Century Gothic" w:cs="Times New Roman"/>
                <w:color w:val="374C80" w:themeColor="accent4" w:themeShade="BF"/>
                <w:sz w:val="20"/>
                <w:szCs w:val="20"/>
              </w:rPr>
              <w:t>Apr 22</w:t>
            </w:r>
          </w:p>
        </w:tc>
        <w:tc>
          <w:tcPr>
            <w:tcW w:w="2250" w:type="dxa"/>
            <w:vAlign w:val="center"/>
          </w:tcPr>
          <w:p w14:paraId="7E1020D6" w14:textId="4F3C0BD8" w:rsidR="00392B1B" w:rsidRPr="001C4832" w:rsidRDefault="00E037AE" w:rsidP="00392B1B">
            <w:pPr>
              <w:pStyle w:val="NormalWeb"/>
              <w:jc w:val="center"/>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olor w:val="374C80" w:themeColor="accent4" w:themeShade="BF"/>
                <w:szCs w:val="20"/>
              </w:rPr>
            </w:pPr>
            <w:r w:rsidRPr="001C4832">
              <w:rPr>
                <w:rFonts w:ascii="Century Gothic" w:eastAsia="MS Mincho" w:hAnsi="Century Gothic"/>
                <w:color w:val="374C80" w:themeColor="accent4" w:themeShade="BF"/>
                <w:szCs w:val="20"/>
              </w:rPr>
              <w:t>CULTURE: Online Communities and Fandom</w:t>
            </w:r>
          </w:p>
        </w:tc>
        <w:tc>
          <w:tcPr>
            <w:tcW w:w="5400" w:type="dxa"/>
          </w:tcPr>
          <w:p w14:paraId="5AFCB594" w14:textId="40E46411" w:rsidR="005E14D2" w:rsidRPr="001C4832" w:rsidRDefault="00D859E1" w:rsidP="00392B1B">
            <w:pPr>
              <w:cnfStyle w:val="000000000000" w:firstRow="0" w:lastRow="0" w:firstColumn="0" w:lastColumn="0" w:oddVBand="0" w:evenVBand="0" w:oddHBand="0" w:evenHBand="0" w:firstRowFirstColumn="0" w:firstRowLastColumn="0" w:lastRowFirstColumn="0" w:lastRowLastColumn="0"/>
              <w:rPr>
                <w:rStyle w:val="Hyperlink"/>
                <w:rFonts w:ascii="Century Gothic" w:hAnsi="Century Gothic" w:cs="Times New Roman"/>
                <w:color w:val="374C80" w:themeColor="accent4" w:themeShade="BF"/>
                <w:sz w:val="20"/>
                <w:szCs w:val="20"/>
                <w:u w:val="none"/>
              </w:rPr>
            </w:pPr>
            <w:r w:rsidRPr="001C4832">
              <w:rPr>
                <w:rStyle w:val="Hyperlink"/>
                <w:rFonts w:ascii="Century Gothic" w:hAnsi="Century Gothic" w:cs="Times New Roman"/>
                <w:color w:val="374C80" w:themeColor="accent4" w:themeShade="BF"/>
                <w:sz w:val="20"/>
                <w:szCs w:val="20"/>
                <w:u w:val="none"/>
              </w:rPr>
              <w:t xml:space="preserve">Jenkins, H., Ford, S., &amp; Green, J. (2018). What constitutes meaningful participation. In </w:t>
            </w:r>
            <w:r w:rsidRPr="001C4832">
              <w:rPr>
                <w:rStyle w:val="Hyperlink"/>
                <w:rFonts w:ascii="Century Gothic" w:hAnsi="Century Gothic" w:cs="Times New Roman"/>
                <w:i/>
                <w:iCs/>
                <w:color w:val="374C80" w:themeColor="accent4" w:themeShade="BF"/>
                <w:sz w:val="20"/>
                <w:szCs w:val="20"/>
                <w:u w:val="none"/>
              </w:rPr>
              <w:t>Spreadable media: Creating value and meaning in a networked culture</w:t>
            </w:r>
            <w:r w:rsidRPr="001C4832">
              <w:rPr>
                <w:rStyle w:val="Hyperlink"/>
                <w:rFonts w:ascii="Century Gothic" w:hAnsi="Century Gothic" w:cs="Times New Roman"/>
                <w:color w:val="374C80" w:themeColor="accent4" w:themeShade="BF"/>
                <w:sz w:val="20"/>
                <w:szCs w:val="20"/>
                <w:u w:val="none"/>
              </w:rPr>
              <w:t xml:space="preserve"> (Vol. 15). NYU press.</w:t>
            </w:r>
            <w:r w:rsidR="00721007" w:rsidRPr="001C4832">
              <w:rPr>
                <w:rStyle w:val="Hyperlink"/>
                <w:rFonts w:ascii="Century Gothic" w:hAnsi="Century Gothic" w:cs="Times New Roman"/>
                <w:color w:val="374C80" w:themeColor="accent4" w:themeShade="BF"/>
                <w:sz w:val="20"/>
                <w:szCs w:val="20"/>
                <w:u w:val="none"/>
              </w:rPr>
              <w:t xml:space="preserve"> *swapped</w:t>
            </w:r>
          </w:p>
          <w:p w14:paraId="5851A843" w14:textId="77777777" w:rsidR="00D859E1" w:rsidRPr="001C4832" w:rsidRDefault="00D859E1" w:rsidP="00392B1B">
            <w:pPr>
              <w:cnfStyle w:val="000000000000" w:firstRow="0" w:lastRow="0" w:firstColumn="0" w:lastColumn="0" w:oddVBand="0" w:evenVBand="0" w:oddHBand="0" w:evenHBand="0" w:firstRowFirstColumn="0" w:firstRowLastColumn="0" w:lastRowFirstColumn="0" w:lastRowLastColumn="0"/>
              <w:rPr>
                <w:rStyle w:val="Hyperlink"/>
                <w:rFonts w:ascii="Century Gothic" w:hAnsi="Century Gothic" w:cs="Times New Roman"/>
                <w:color w:val="374C80" w:themeColor="accent4" w:themeShade="BF"/>
                <w:sz w:val="20"/>
                <w:szCs w:val="20"/>
                <w:u w:val="none"/>
              </w:rPr>
            </w:pPr>
          </w:p>
          <w:p w14:paraId="4773E693" w14:textId="07E3C876" w:rsidR="00392B1B" w:rsidRPr="001C4832" w:rsidRDefault="001F25F5" w:rsidP="00392B1B">
            <w:pP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color w:val="374C80" w:themeColor="accent4" w:themeShade="BF"/>
                <w:sz w:val="20"/>
                <w:szCs w:val="20"/>
              </w:rPr>
            </w:pPr>
            <w:r w:rsidRPr="001C4832">
              <w:rPr>
                <w:rStyle w:val="Hyperlink"/>
                <w:rFonts w:ascii="Century Gothic" w:hAnsi="Century Gothic" w:cs="Times New Roman"/>
                <w:color w:val="374C80" w:themeColor="accent4" w:themeShade="BF"/>
                <w:sz w:val="20"/>
                <w:szCs w:val="20"/>
                <w:u w:val="none"/>
              </w:rPr>
              <w:t>Baym (2018</w:t>
            </w:r>
            <w:r w:rsidR="00E44E65" w:rsidRPr="001C4832">
              <w:rPr>
                <w:rStyle w:val="Hyperlink"/>
                <w:rFonts w:ascii="Century Gothic" w:hAnsi="Century Gothic" w:cs="Times New Roman"/>
                <w:color w:val="374C80" w:themeColor="accent4" w:themeShade="BF"/>
                <w:sz w:val="20"/>
                <w:szCs w:val="20"/>
                <w:u w:val="none"/>
              </w:rPr>
              <w:t>, July 10</w:t>
            </w:r>
            <w:r w:rsidRPr="001C4832">
              <w:rPr>
                <w:rStyle w:val="Hyperlink"/>
                <w:rFonts w:ascii="Century Gothic" w:hAnsi="Century Gothic" w:cs="Times New Roman"/>
                <w:color w:val="374C80" w:themeColor="accent4" w:themeShade="BF"/>
                <w:sz w:val="20"/>
                <w:szCs w:val="20"/>
                <w:u w:val="none"/>
              </w:rPr>
              <w:t xml:space="preserve">). How music fans built the internet (Excerpt from Playing to the crowd). </w:t>
            </w:r>
            <w:r w:rsidRPr="001C4832">
              <w:rPr>
                <w:rStyle w:val="Hyperlink"/>
                <w:rFonts w:ascii="Century Gothic" w:hAnsi="Century Gothic" w:cs="Times New Roman"/>
                <w:i/>
                <w:iCs/>
                <w:color w:val="374C80" w:themeColor="accent4" w:themeShade="BF"/>
                <w:sz w:val="20"/>
                <w:szCs w:val="20"/>
                <w:u w:val="none"/>
              </w:rPr>
              <w:t>Wired</w:t>
            </w:r>
            <w:r w:rsidRPr="001C4832">
              <w:rPr>
                <w:rStyle w:val="Hyperlink"/>
                <w:rFonts w:ascii="Century Gothic" w:hAnsi="Century Gothic" w:cs="Times New Roman"/>
                <w:color w:val="374C80" w:themeColor="accent4" w:themeShade="BF"/>
                <w:sz w:val="20"/>
                <w:szCs w:val="20"/>
                <w:u w:val="none"/>
              </w:rPr>
              <w:t>.</w:t>
            </w:r>
          </w:p>
        </w:tc>
        <w:tc>
          <w:tcPr>
            <w:tcW w:w="1710" w:type="dxa"/>
          </w:tcPr>
          <w:p w14:paraId="4461778F" w14:textId="77777777" w:rsidR="00392B1B" w:rsidRPr="00757E58" w:rsidRDefault="00392B1B" w:rsidP="00392B1B">
            <w:pPr>
              <w:contextualSpacing/>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p>
          <w:p w14:paraId="6A3480D6" w14:textId="77777777" w:rsidR="00392B1B" w:rsidRPr="00757E58" w:rsidRDefault="00392B1B" w:rsidP="00392B1B">
            <w:pPr>
              <w:contextualSpacing/>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p>
          <w:p w14:paraId="7B3F946A" w14:textId="77777777" w:rsidR="00392B1B" w:rsidRPr="00757E58" w:rsidRDefault="00392B1B" w:rsidP="00392B1B">
            <w:pPr>
              <w:contextualSpacing/>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p>
          <w:p w14:paraId="512D9E51" w14:textId="5F4A3CEA" w:rsidR="00392B1B" w:rsidRPr="00757E58" w:rsidRDefault="00392B1B" w:rsidP="00392B1B">
            <w:pPr>
              <w:contextualSpacing/>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p>
        </w:tc>
      </w:tr>
      <w:tr w:rsidR="00392B1B" w:rsidRPr="00757E58" w14:paraId="49D4AD40" w14:textId="77777777" w:rsidTr="00B406AC">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1008" w:type="dxa"/>
            <w:vAlign w:val="center"/>
          </w:tcPr>
          <w:p w14:paraId="77BF5BE3" w14:textId="403E179C" w:rsidR="00392B1B" w:rsidRPr="00757E58" w:rsidRDefault="00392B1B" w:rsidP="00392B1B">
            <w:pPr>
              <w:contextualSpacing/>
              <w:jc w:val="center"/>
              <w:rPr>
                <w:rFonts w:ascii="Century Gothic" w:eastAsia="MS Mincho" w:hAnsi="Century Gothic" w:cs="Times New Roman"/>
                <w:color w:val="374C80" w:themeColor="accent4" w:themeShade="BF"/>
                <w:sz w:val="20"/>
                <w:szCs w:val="20"/>
              </w:rPr>
            </w:pPr>
            <w:r w:rsidRPr="00757E58">
              <w:rPr>
                <w:rFonts w:ascii="Century Gothic" w:eastAsia="MS Mincho" w:hAnsi="Century Gothic" w:cs="Times New Roman"/>
                <w:color w:val="374C80" w:themeColor="accent4" w:themeShade="BF"/>
                <w:sz w:val="20"/>
                <w:szCs w:val="20"/>
              </w:rPr>
              <w:t>Apr 27</w:t>
            </w:r>
          </w:p>
        </w:tc>
        <w:tc>
          <w:tcPr>
            <w:tcW w:w="2250" w:type="dxa"/>
            <w:vAlign w:val="center"/>
          </w:tcPr>
          <w:p w14:paraId="03350057" w14:textId="72D19B4B" w:rsidR="00392B1B" w:rsidRPr="00757E58" w:rsidRDefault="00E037AE" w:rsidP="00E037AE">
            <w:pPr>
              <w:pStyle w:val="NormalWeb"/>
              <w:jc w:val="center"/>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olor w:val="374C80" w:themeColor="accent4" w:themeShade="BF"/>
                <w:szCs w:val="20"/>
              </w:rPr>
            </w:pPr>
            <w:r w:rsidRPr="00757E58">
              <w:rPr>
                <w:rFonts w:ascii="Century Gothic" w:eastAsia="MS Mincho" w:hAnsi="Century Gothic"/>
                <w:color w:val="374C80" w:themeColor="accent4" w:themeShade="BF"/>
                <w:szCs w:val="20"/>
              </w:rPr>
              <w:t>CULTURE: Dating and Relationships</w:t>
            </w:r>
          </w:p>
        </w:tc>
        <w:tc>
          <w:tcPr>
            <w:tcW w:w="5400" w:type="dxa"/>
          </w:tcPr>
          <w:p w14:paraId="00937D7C" w14:textId="77777777" w:rsidR="00392B1B" w:rsidRDefault="00E037AE" w:rsidP="003D6719">
            <w:pPr>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374C80" w:themeColor="accent4" w:themeShade="BF"/>
                <w:sz w:val="20"/>
                <w:szCs w:val="20"/>
              </w:rPr>
            </w:pPr>
            <w:r w:rsidRPr="00757E58">
              <w:rPr>
                <w:rFonts w:ascii="Century Gothic" w:hAnsi="Century Gothic" w:cs="Times New Roman"/>
                <w:color w:val="374C80" w:themeColor="accent4" w:themeShade="BF"/>
                <w:sz w:val="20"/>
                <w:szCs w:val="20"/>
              </w:rPr>
              <w:t xml:space="preserve">Quinn, K. &amp; </w:t>
            </w:r>
            <w:proofErr w:type="spellStart"/>
            <w:r w:rsidRPr="00757E58">
              <w:rPr>
                <w:rFonts w:ascii="Century Gothic" w:hAnsi="Century Gothic" w:cs="Times New Roman"/>
                <w:color w:val="374C80" w:themeColor="accent4" w:themeShade="BF"/>
                <w:sz w:val="20"/>
                <w:szCs w:val="20"/>
              </w:rPr>
              <w:t>Papacharissi</w:t>
            </w:r>
            <w:proofErr w:type="spellEnd"/>
            <w:r w:rsidRPr="00757E58">
              <w:rPr>
                <w:rFonts w:ascii="Century Gothic" w:hAnsi="Century Gothic" w:cs="Times New Roman"/>
                <w:color w:val="374C80" w:themeColor="accent4" w:themeShade="BF"/>
                <w:sz w:val="20"/>
                <w:szCs w:val="20"/>
              </w:rPr>
              <w:t xml:space="preserve">, (2018). </w:t>
            </w:r>
            <w:r w:rsidRPr="00757E58">
              <w:rPr>
                <w:rFonts w:ascii="Century Gothic" w:hAnsi="Century Gothic" w:cs="Arial"/>
                <w:bCs/>
                <w:color w:val="374C80" w:themeColor="accent4" w:themeShade="BF"/>
                <w:sz w:val="20"/>
                <w:szCs w:val="20"/>
              </w:rPr>
              <w:t>Networked selves: Personal connection and relational maintenance in social media use.</w:t>
            </w:r>
            <w:r w:rsidRPr="00757E58">
              <w:rPr>
                <w:rFonts w:ascii="Century Gothic" w:hAnsi="Century Gothic" w:cs="Times New Roman"/>
                <w:color w:val="374C80" w:themeColor="accent4" w:themeShade="BF"/>
                <w:sz w:val="20"/>
                <w:szCs w:val="20"/>
              </w:rPr>
              <w:t xml:space="preserve"> In J. Burgess, A. Marwick and T. Poell (eds.). </w:t>
            </w:r>
            <w:r w:rsidRPr="00757E58">
              <w:rPr>
                <w:rFonts w:ascii="Century Gothic" w:hAnsi="Century Gothic" w:cs="Times New Roman"/>
                <w:i/>
                <w:color w:val="374C80" w:themeColor="accent4" w:themeShade="BF"/>
                <w:sz w:val="20"/>
                <w:szCs w:val="20"/>
              </w:rPr>
              <w:t>The Sage Handbook of Social Media.</w:t>
            </w:r>
            <w:r w:rsidRPr="00757E58">
              <w:rPr>
                <w:rFonts w:ascii="Century Gothic" w:hAnsi="Century Gothic" w:cs="Times New Roman"/>
                <w:color w:val="374C80" w:themeColor="accent4" w:themeShade="BF"/>
                <w:sz w:val="20"/>
                <w:szCs w:val="20"/>
              </w:rPr>
              <w:t xml:space="preserve"> Sage Press.</w:t>
            </w:r>
          </w:p>
          <w:p w14:paraId="33D13887" w14:textId="77777777" w:rsidR="00BC352F" w:rsidRDefault="00BC352F" w:rsidP="003D6719">
            <w:pPr>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374C80" w:themeColor="accent4" w:themeShade="BF"/>
                <w:sz w:val="20"/>
                <w:szCs w:val="20"/>
              </w:rPr>
            </w:pPr>
          </w:p>
          <w:p w14:paraId="23FE858A" w14:textId="77777777" w:rsidR="00BC352F" w:rsidRDefault="00BC352F" w:rsidP="003D6719">
            <w:pPr>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374C80" w:themeColor="accent4" w:themeShade="BF"/>
                <w:sz w:val="20"/>
                <w:szCs w:val="20"/>
              </w:rPr>
            </w:pPr>
            <w:r w:rsidRPr="00BC352F">
              <w:rPr>
                <w:rFonts w:ascii="Century Gothic" w:hAnsi="Century Gothic" w:cs="Times New Roman"/>
                <w:color w:val="374C80" w:themeColor="accent4" w:themeShade="BF"/>
                <w:sz w:val="20"/>
                <w:szCs w:val="20"/>
              </w:rPr>
              <w:t>MacLeod, C., &amp; McArthur, V. (2019). The construction of gender in dating apps: An interface analysis of Tinder and Bumble. Feminist Media Studies, 19(6), 822-840.</w:t>
            </w:r>
          </w:p>
          <w:p w14:paraId="32E2E285" w14:textId="37C380F8" w:rsidR="00FA281E" w:rsidRPr="003D6719" w:rsidRDefault="00FA281E" w:rsidP="003D6719">
            <w:pPr>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374C80" w:themeColor="accent4" w:themeShade="BF"/>
                <w:sz w:val="20"/>
                <w:szCs w:val="20"/>
              </w:rPr>
            </w:pPr>
            <w:r>
              <w:rPr>
                <w:rFonts w:ascii="Century Gothic" w:hAnsi="Century Gothic" w:cs="Times New Roman"/>
                <w:color w:val="374C80" w:themeColor="accent4" w:themeShade="BF"/>
                <w:sz w:val="20"/>
                <w:szCs w:val="20"/>
              </w:rPr>
              <w:br/>
            </w:r>
            <w:r w:rsidRPr="004C2629">
              <w:rPr>
                <w:rFonts w:ascii="Century Gothic" w:hAnsi="Century Gothic" w:cs="Times New Roman"/>
                <w:color w:val="374C80" w:themeColor="accent4" w:themeShade="BF"/>
                <w:sz w:val="20"/>
                <w:szCs w:val="20"/>
                <w:u w:val="single"/>
              </w:rPr>
              <w:t>Recommended:</w:t>
            </w:r>
            <w:r>
              <w:rPr>
                <w:rFonts w:ascii="Century Gothic" w:hAnsi="Century Gothic" w:cs="Times New Roman"/>
                <w:color w:val="374C80" w:themeColor="accent4" w:themeShade="BF"/>
                <w:sz w:val="20"/>
                <w:szCs w:val="20"/>
              </w:rPr>
              <w:t xml:space="preserve"> </w:t>
            </w:r>
            <w:proofErr w:type="spellStart"/>
            <w:r w:rsidRPr="00FA281E">
              <w:rPr>
                <w:rFonts w:ascii="Century Gothic" w:hAnsi="Century Gothic" w:cs="Times New Roman"/>
                <w:color w:val="374C80" w:themeColor="accent4" w:themeShade="BF"/>
                <w:sz w:val="20"/>
                <w:szCs w:val="20"/>
              </w:rPr>
              <w:t>Tiidenberg</w:t>
            </w:r>
            <w:proofErr w:type="spellEnd"/>
            <w:r w:rsidRPr="00FA281E">
              <w:rPr>
                <w:rFonts w:ascii="Century Gothic" w:hAnsi="Century Gothic" w:cs="Times New Roman"/>
                <w:color w:val="374C80" w:themeColor="accent4" w:themeShade="BF"/>
                <w:sz w:val="20"/>
                <w:szCs w:val="20"/>
              </w:rPr>
              <w:t>, K. and van der Nagel, E. (2020), "Sex, Communities, and Relationships on Social Media", Sex and Social Media (Society Now), Emerald Publishing Limited, pp. 135-161</w:t>
            </w:r>
            <w:r>
              <w:rPr>
                <w:rFonts w:ascii="Century Gothic" w:hAnsi="Century Gothic" w:cs="Times New Roman"/>
                <w:color w:val="374C80" w:themeColor="accent4" w:themeShade="BF"/>
                <w:sz w:val="20"/>
                <w:szCs w:val="20"/>
              </w:rPr>
              <w:t>.</w:t>
            </w:r>
          </w:p>
        </w:tc>
        <w:tc>
          <w:tcPr>
            <w:tcW w:w="1710" w:type="dxa"/>
          </w:tcPr>
          <w:p w14:paraId="4518E59A" w14:textId="3FECEE10" w:rsidR="00392B1B" w:rsidRPr="00757E58" w:rsidRDefault="00392B1B" w:rsidP="00392B1B">
            <w:pPr>
              <w:contextualSpacing/>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Times New Roman"/>
                <w:b/>
                <w:color w:val="374C80" w:themeColor="accent4" w:themeShade="BF"/>
                <w:sz w:val="20"/>
                <w:szCs w:val="20"/>
              </w:rPr>
            </w:pPr>
            <w:r w:rsidRPr="00757E58">
              <w:rPr>
                <w:rFonts w:ascii="Century Gothic" w:hAnsi="Century Gothic"/>
                <w:color w:val="374C80" w:themeColor="accent4" w:themeShade="BF"/>
                <w:sz w:val="20"/>
                <w:szCs w:val="20"/>
              </w:rPr>
              <w:t>Essay 3</w:t>
            </w:r>
            <w:r w:rsidR="002D39A1">
              <w:rPr>
                <w:rFonts w:ascii="Century Gothic" w:hAnsi="Century Gothic"/>
                <w:color w:val="374C80" w:themeColor="accent4" w:themeShade="BF"/>
                <w:sz w:val="20"/>
                <w:szCs w:val="20"/>
              </w:rPr>
              <w:t xml:space="preserve"> DUE</w:t>
            </w:r>
          </w:p>
          <w:p w14:paraId="672D2441" w14:textId="77777777" w:rsidR="00392B1B" w:rsidRPr="00757E58" w:rsidRDefault="00392B1B" w:rsidP="00392B1B">
            <w:pPr>
              <w:contextualSpacing/>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Times New Roman"/>
                <w:color w:val="374C80" w:themeColor="accent4" w:themeShade="BF"/>
                <w:sz w:val="20"/>
                <w:szCs w:val="20"/>
              </w:rPr>
            </w:pPr>
          </w:p>
        </w:tc>
      </w:tr>
      <w:tr w:rsidR="00392B1B" w:rsidRPr="00757E58" w14:paraId="05E44670" w14:textId="77777777" w:rsidTr="004167F8">
        <w:trPr>
          <w:trHeight w:val="28"/>
        </w:trPr>
        <w:tc>
          <w:tcPr>
            <w:cnfStyle w:val="001000000000" w:firstRow="0" w:lastRow="0" w:firstColumn="1" w:lastColumn="0" w:oddVBand="0" w:evenVBand="0" w:oddHBand="0" w:evenHBand="0" w:firstRowFirstColumn="0" w:firstRowLastColumn="0" w:lastRowFirstColumn="0" w:lastRowLastColumn="0"/>
            <w:tcW w:w="1008" w:type="dxa"/>
            <w:vAlign w:val="center"/>
          </w:tcPr>
          <w:p w14:paraId="7F074FB5" w14:textId="47FB4F59" w:rsidR="00392B1B" w:rsidRPr="00757E58" w:rsidRDefault="00392B1B" w:rsidP="00392B1B">
            <w:pPr>
              <w:contextualSpacing/>
              <w:jc w:val="center"/>
              <w:rPr>
                <w:rFonts w:ascii="Century Gothic" w:eastAsia="MS Mincho" w:hAnsi="Century Gothic" w:cs="Times New Roman"/>
                <w:color w:val="374C80" w:themeColor="accent4" w:themeShade="BF"/>
                <w:sz w:val="20"/>
                <w:szCs w:val="20"/>
              </w:rPr>
            </w:pPr>
            <w:r w:rsidRPr="00757E58">
              <w:rPr>
                <w:rFonts w:ascii="Century Gothic" w:eastAsia="MS Mincho" w:hAnsi="Century Gothic" w:cs="Times New Roman"/>
                <w:color w:val="374C80" w:themeColor="accent4" w:themeShade="BF"/>
                <w:sz w:val="20"/>
                <w:szCs w:val="20"/>
              </w:rPr>
              <w:t>Apr 29</w:t>
            </w:r>
          </w:p>
        </w:tc>
        <w:tc>
          <w:tcPr>
            <w:tcW w:w="2250" w:type="dxa"/>
            <w:vAlign w:val="center"/>
          </w:tcPr>
          <w:p w14:paraId="7C86B1A3" w14:textId="68BF082F" w:rsidR="00392B1B" w:rsidRPr="00757E58" w:rsidRDefault="00392B1B" w:rsidP="00392B1B">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olor w:val="374C80" w:themeColor="accent4" w:themeShade="BF"/>
                <w:sz w:val="20"/>
                <w:szCs w:val="20"/>
              </w:rPr>
            </w:pPr>
            <w:r w:rsidRPr="00757E58">
              <w:rPr>
                <w:rFonts w:ascii="Century Gothic" w:eastAsia="MS Mincho" w:hAnsi="Century Gothic"/>
                <w:color w:val="374C80" w:themeColor="accent4" w:themeShade="BF"/>
                <w:sz w:val="20"/>
                <w:szCs w:val="20"/>
              </w:rPr>
              <w:t>CULTURE:</w:t>
            </w:r>
          </w:p>
          <w:p w14:paraId="5689BC54" w14:textId="71F1B842" w:rsidR="00392B1B" w:rsidRPr="00757E58" w:rsidRDefault="00821E71" w:rsidP="00392B1B">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Pr>
                <w:rFonts w:ascii="Century Gothic" w:eastAsia="MS Mincho" w:hAnsi="Century Gothic" w:cs="Times New Roman"/>
                <w:color w:val="374C80" w:themeColor="accent4" w:themeShade="BF"/>
                <w:sz w:val="20"/>
                <w:szCs w:val="20"/>
              </w:rPr>
              <w:t>Social Media Self-Presentation</w:t>
            </w:r>
            <w:r w:rsidR="00392B1B" w:rsidRPr="00757E58">
              <w:rPr>
                <w:rFonts w:ascii="Century Gothic" w:eastAsia="MS Mincho" w:hAnsi="Century Gothic" w:cs="Times New Roman"/>
                <w:color w:val="374C80" w:themeColor="accent4" w:themeShade="BF"/>
                <w:sz w:val="20"/>
                <w:szCs w:val="20"/>
              </w:rPr>
              <w:t xml:space="preserve"> </w:t>
            </w:r>
          </w:p>
        </w:tc>
        <w:tc>
          <w:tcPr>
            <w:tcW w:w="5400" w:type="dxa"/>
          </w:tcPr>
          <w:p w14:paraId="62BADA84" w14:textId="77777777" w:rsidR="00821E71" w:rsidRPr="00757E58" w:rsidRDefault="00821E71" w:rsidP="00821E71">
            <w:pPr>
              <w:contextualSpacing/>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sidRPr="00757E58">
              <w:rPr>
                <w:rFonts w:ascii="Century Gothic" w:eastAsia="MS Mincho" w:hAnsi="Century Gothic" w:cs="Times New Roman"/>
                <w:color w:val="374C80" w:themeColor="accent4" w:themeShade="BF"/>
                <w:sz w:val="20"/>
                <w:szCs w:val="20"/>
              </w:rPr>
              <w:t>Whitmer, J. M. (2019). You are your brand: Self</w:t>
            </w:r>
            <w:r w:rsidRPr="00757E58">
              <w:rPr>
                <w:rFonts w:ascii="Cambria Math" w:eastAsia="MS Mincho" w:hAnsi="Cambria Math" w:cs="Cambria Math"/>
                <w:color w:val="374C80" w:themeColor="accent4" w:themeShade="BF"/>
                <w:sz w:val="20"/>
                <w:szCs w:val="20"/>
              </w:rPr>
              <w:t>‐</w:t>
            </w:r>
            <w:r w:rsidRPr="00757E58">
              <w:rPr>
                <w:rFonts w:ascii="Century Gothic" w:eastAsia="MS Mincho" w:hAnsi="Century Gothic" w:cs="Times New Roman"/>
                <w:color w:val="374C80" w:themeColor="accent4" w:themeShade="BF"/>
                <w:sz w:val="20"/>
                <w:szCs w:val="20"/>
              </w:rPr>
              <w:t xml:space="preserve">branding and the marketization of self. </w:t>
            </w:r>
            <w:r w:rsidRPr="005E14D2">
              <w:rPr>
                <w:rFonts w:ascii="Century Gothic" w:eastAsia="MS Mincho" w:hAnsi="Century Gothic" w:cs="Times New Roman"/>
                <w:i/>
                <w:iCs/>
                <w:color w:val="374C80" w:themeColor="accent4" w:themeShade="BF"/>
                <w:sz w:val="20"/>
                <w:szCs w:val="20"/>
              </w:rPr>
              <w:t>Sociology Compass</w:t>
            </w:r>
            <w:r w:rsidRPr="00757E58">
              <w:rPr>
                <w:rFonts w:ascii="Century Gothic" w:eastAsia="MS Mincho" w:hAnsi="Century Gothic" w:cs="Times New Roman"/>
                <w:color w:val="374C80" w:themeColor="accent4" w:themeShade="BF"/>
                <w:sz w:val="20"/>
                <w:szCs w:val="20"/>
              </w:rPr>
              <w:t xml:space="preserve">, 13(3), 1-10. </w:t>
            </w:r>
          </w:p>
          <w:p w14:paraId="355DDB49" w14:textId="77777777" w:rsidR="00821E71" w:rsidRPr="00757E58" w:rsidRDefault="00821E71" w:rsidP="00821E71">
            <w:pPr>
              <w:contextualSpacing/>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color w:val="374C80" w:themeColor="accent4" w:themeShade="BF"/>
                <w:sz w:val="20"/>
                <w:szCs w:val="20"/>
              </w:rPr>
            </w:pPr>
          </w:p>
          <w:p w14:paraId="6CB2577C" w14:textId="33341FAD" w:rsidR="00821E71" w:rsidRDefault="00821E71" w:rsidP="00821E71">
            <w:pPr>
              <w:contextualSpacing/>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iCs/>
                <w:color w:val="374C80" w:themeColor="accent4" w:themeShade="BF"/>
                <w:sz w:val="20"/>
                <w:szCs w:val="20"/>
              </w:rPr>
            </w:pPr>
            <w:r>
              <w:rPr>
                <w:rFonts w:ascii="Century Gothic" w:hAnsi="Century Gothic" w:cs="Times New Roman"/>
                <w:iCs/>
                <w:color w:val="374C80" w:themeColor="accent4" w:themeShade="BF"/>
                <w:sz w:val="20"/>
                <w:szCs w:val="20"/>
              </w:rPr>
              <w:t>Tiffany, K. (2020</w:t>
            </w:r>
            <w:r w:rsidR="005E14D2">
              <w:rPr>
                <w:rFonts w:ascii="Century Gothic" w:hAnsi="Century Gothic" w:cs="Times New Roman"/>
                <w:iCs/>
                <w:color w:val="374C80" w:themeColor="accent4" w:themeShade="BF"/>
                <w:sz w:val="20"/>
                <w:szCs w:val="20"/>
              </w:rPr>
              <w:t>, May</w:t>
            </w:r>
            <w:r>
              <w:rPr>
                <w:rFonts w:ascii="Century Gothic" w:hAnsi="Century Gothic" w:cs="Times New Roman"/>
                <w:iCs/>
                <w:color w:val="374C80" w:themeColor="accent4" w:themeShade="BF"/>
                <w:sz w:val="20"/>
                <w:szCs w:val="20"/>
              </w:rPr>
              <w:t xml:space="preserve">). The Secret Lives of Perfect Social Distancers. </w:t>
            </w:r>
            <w:r w:rsidR="005E14D2" w:rsidRPr="005E14D2">
              <w:rPr>
                <w:rFonts w:ascii="Century Gothic" w:hAnsi="Century Gothic" w:cs="Times New Roman"/>
                <w:i/>
                <w:color w:val="374C80" w:themeColor="accent4" w:themeShade="BF"/>
                <w:sz w:val="20"/>
                <w:szCs w:val="20"/>
              </w:rPr>
              <w:t>The Atlantic.</w:t>
            </w:r>
            <w:r w:rsidR="005E14D2">
              <w:rPr>
                <w:rFonts w:ascii="Century Gothic" w:hAnsi="Century Gothic" w:cs="Times New Roman"/>
                <w:iCs/>
                <w:color w:val="374C80" w:themeColor="accent4" w:themeShade="BF"/>
                <w:sz w:val="20"/>
                <w:szCs w:val="20"/>
              </w:rPr>
              <w:t xml:space="preserve"> </w:t>
            </w:r>
          </w:p>
          <w:p w14:paraId="10D31354" w14:textId="77777777" w:rsidR="00821E71" w:rsidRDefault="00821E71" w:rsidP="00821E71">
            <w:pPr>
              <w:contextualSpacing/>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p>
          <w:p w14:paraId="0C994AEC" w14:textId="77777777" w:rsidR="00821E71" w:rsidRPr="00757E58" w:rsidRDefault="00821E71" w:rsidP="00821E71">
            <w:pPr>
              <w:contextualSpacing/>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color w:val="374C80" w:themeColor="accent4" w:themeShade="BF"/>
                <w:sz w:val="20"/>
                <w:szCs w:val="20"/>
              </w:rPr>
            </w:pPr>
            <w:r w:rsidRPr="00757E58">
              <w:rPr>
                <w:rFonts w:ascii="Century Gothic" w:eastAsia="MS Mincho" w:hAnsi="Century Gothic" w:cs="Times New Roman"/>
                <w:color w:val="374C80" w:themeColor="accent4" w:themeShade="BF"/>
                <w:sz w:val="20"/>
                <w:szCs w:val="20"/>
              </w:rPr>
              <w:t xml:space="preserve">Padilla, M. (2019, July). Instagram is hiding likes. Will it reduce our anxiety? </w:t>
            </w:r>
            <w:hyperlink r:id="rId24" w:history="1">
              <w:r w:rsidRPr="00757E58">
                <w:rPr>
                  <w:rStyle w:val="Hyperlink"/>
                  <w:rFonts w:ascii="Century Gothic" w:eastAsia="MS Mincho" w:hAnsi="Century Gothic" w:cs="Times New Roman"/>
                  <w:sz w:val="20"/>
                  <w:szCs w:val="20"/>
                </w:rPr>
                <w:t>New York Times</w:t>
              </w:r>
            </w:hyperlink>
            <w:r w:rsidRPr="00757E58">
              <w:rPr>
                <w:rFonts w:ascii="Century Gothic" w:eastAsia="MS Mincho" w:hAnsi="Century Gothic" w:cs="Times New Roman"/>
                <w:color w:val="374C80" w:themeColor="accent4" w:themeShade="BF"/>
                <w:sz w:val="20"/>
                <w:szCs w:val="20"/>
              </w:rPr>
              <w:t xml:space="preserve">. </w:t>
            </w:r>
          </w:p>
          <w:p w14:paraId="6FDBE532" w14:textId="77777777" w:rsidR="00821E71" w:rsidRPr="00757E58" w:rsidRDefault="00821E71" w:rsidP="00821E71">
            <w:pPr>
              <w:contextualSpacing/>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color w:val="374C80" w:themeColor="accent4" w:themeShade="BF"/>
                <w:sz w:val="20"/>
                <w:szCs w:val="20"/>
              </w:rPr>
            </w:pPr>
          </w:p>
          <w:p w14:paraId="0C38BA83" w14:textId="77777777" w:rsidR="00C74DB5" w:rsidRDefault="00821E71" w:rsidP="00821E71">
            <w:pPr>
              <w:contextualSpacing/>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sidRPr="00757E58">
              <w:rPr>
                <w:rFonts w:ascii="Century Gothic" w:eastAsia="MS Mincho" w:hAnsi="Century Gothic" w:cs="Times New Roman"/>
                <w:i/>
                <w:color w:val="374C80" w:themeColor="accent4" w:themeShade="BF"/>
                <w:sz w:val="20"/>
                <w:szCs w:val="20"/>
              </w:rPr>
              <w:t>Black Mirror:</w:t>
            </w:r>
            <w:r w:rsidRPr="00757E58">
              <w:rPr>
                <w:rFonts w:ascii="Century Gothic" w:eastAsia="MS Mincho" w:hAnsi="Century Gothic" w:cs="Times New Roman"/>
                <w:color w:val="374C80" w:themeColor="accent4" w:themeShade="BF"/>
                <w:sz w:val="20"/>
                <w:szCs w:val="20"/>
              </w:rPr>
              <w:t xml:space="preserve"> </w:t>
            </w:r>
            <w:proofErr w:type="gramStart"/>
            <w:r w:rsidRPr="00757E58">
              <w:rPr>
                <w:rFonts w:ascii="Century Gothic" w:eastAsia="MS Mincho" w:hAnsi="Century Gothic" w:cs="Times New Roman"/>
                <w:color w:val="374C80" w:themeColor="accent4" w:themeShade="BF"/>
                <w:sz w:val="20"/>
                <w:szCs w:val="20"/>
              </w:rPr>
              <w:t>Nose Dive</w:t>
            </w:r>
            <w:proofErr w:type="gramEnd"/>
            <w:r w:rsidRPr="00757E58">
              <w:rPr>
                <w:rFonts w:ascii="Century Gothic" w:eastAsia="MS Mincho" w:hAnsi="Century Gothic" w:cs="Times New Roman"/>
                <w:color w:val="374C80" w:themeColor="accent4" w:themeShade="BF"/>
                <w:sz w:val="20"/>
                <w:szCs w:val="20"/>
              </w:rPr>
              <w:t xml:space="preserve"> (Netflix)</w:t>
            </w:r>
          </w:p>
          <w:p w14:paraId="02ACE453" w14:textId="77777777" w:rsidR="00ED736D" w:rsidRDefault="00ED736D" w:rsidP="00821E71">
            <w:pPr>
              <w:contextualSpacing/>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p>
          <w:p w14:paraId="19DC8F0B" w14:textId="34F35475" w:rsidR="00ED736D" w:rsidRPr="00821E71" w:rsidRDefault="00ED736D" w:rsidP="00821E71">
            <w:pPr>
              <w:contextualSpacing/>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Pr>
                <w:rFonts w:ascii="Century Gothic" w:eastAsia="MS Mincho" w:hAnsi="Century Gothic" w:cs="Times New Roman"/>
                <w:color w:val="374C80" w:themeColor="accent4" w:themeShade="BF"/>
                <w:sz w:val="20"/>
                <w:szCs w:val="20"/>
              </w:rPr>
              <w:t xml:space="preserve">Recommended: </w:t>
            </w:r>
            <w:r>
              <w:t xml:space="preserve"> </w:t>
            </w:r>
            <w:r w:rsidRPr="00ED736D">
              <w:rPr>
                <w:rFonts w:ascii="Century Gothic" w:eastAsia="MS Mincho" w:hAnsi="Century Gothic" w:cs="Times New Roman"/>
                <w:color w:val="374C80" w:themeColor="accent4" w:themeShade="BF"/>
                <w:sz w:val="20"/>
                <w:szCs w:val="20"/>
              </w:rPr>
              <w:t xml:space="preserve">Hearn, A. (2017). Verified: Self-presentation, identity management, and selfhood in </w:t>
            </w:r>
            <w:r w:rsidRPr="00ED736D">
              <w:rPr>
                <w:rFonts w:ascii="Century Gothic" w:eastAsia="MS Mincho" w:hAnsi="Century Gothic" w:cs="Times New Roman"/>
                <w:color w:val="374C80" w:themeColor="accent4" w:themeShade="BF"/>
                <w:sz w:val="20"/>
                <w:szCs w:val="20"/>
              </w:rPr>
              <w:lastRenderedPageBreak/>
              <w:t xml:space="preserve">the age of big data. </w:t>
            </w:r>
            <w:r w:rsidRPr="005E14D2">
              <w:rPr>
                <w:rFonts w:ascii="Century Gothic" w:eastAsia="MS Mincho" w:hAnsi="Century Gothic" w:cs="Times New Roman"/>
                <w:i/>
                <w:iCs/>
                <w:color w:val="374C80" w:themeColor="accent4" w:themeShade="BF"/>
                <w:sz w:val="20"/>
                <w:szCs w:val="20"/>
              </w:rPr>
              <w:t>Popular Communication</w:t>
            </w:r>
            <w:r w:rsidRPr="00ED736D">
              <w:rPr>
                <w:rFonts w:ascii="Century Gothic" w:eastAsia="MS Mincho" w:hAnsi="Century Gothic" w:cs="Times New Roman"/>
                <w:color w:val="374C80" w:themeColor="accent4" w:themeShade="BF"/>
                <w:sz w:val="20"/>
                <w:szCs w:val="20"/>
              </w:rPr>
              <w:t>, 15(2), 62-77.</w:t>
            </w:r>
          </w:p>
        </w:tc>
        <w:tc>
          <w:tcPr>
            <w:tcW w:w="1710" w:type="dxa"/>
          </w:tcPr>
          <w:p w14:paraId="3D685A7C" w14:textId="77777777" w:rsidR="00392B1B" w:rsidRPr="00757E58" w:rsidRDefault="00392B1B" w:rsidP="00392B1B">
            <w:pPr>
              <w:contextualSpacing/>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p>
          <w:p w14:paraId="0DFB1FAE" w14:textId="77777777" w:rsidR="00392B1B" w:rsidRDefault="00392B1B" w:rsidP="00392B1B">
            <w:pPr>
              <w:contextualSpacing/>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sidRPr="00757E58">
              <w:rPr>
                <w:rFonts w:ascii="Century Gothic" w:eastAsia="MS Mincho" w:hAnsi="Century Gothic" w:cs="Times New Roman"/>
                <w:color w:val="374C80" w:themeColor="accent4" w:themeShade="BF"/>
                <w:sz w:val="20"/>
                <w:szCs w:val="20"/>
              </w:rPr>
              <w:t xml:space="preserve">GROUP </w:t>
            </w:r>
            <w:r w:rsidR="00B16161">
              <w:rPr>
                <w:rFonts w:ascii="Century Gothic" w:eastAsia="MS Mincho" w:hAnsi="Century Gothic" w:cs="Times New Roman"/>
                <w:color w:val="374C80" w:themeColor="accent4" w:themeShade="BF"/>
                <w:sz w:val="20"/>
                <w:szCs w:val="20"/>
              </w:rPr>
              <w:t>B</w:t>
            </w:r>
          </w:p>
          <w:p w14:paraId="67641771" w14:textId="552ECB08" w:rsidR="00B16161" w:rsidRPr="00757E58" w:rsidRDefault="00B16161" w:rsidP="00392B1B">
            <w:pPr>
              <w:contextualSpacing/>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Pr>
                <w:rFonts w:ascii="Century Gothic" w:eastAsia="MS Mincho" w:hAnsi="Century Gothic" w:cs="Times New Roman"/>
                <w:color w:val="374C80" w:themeColor="accent4" w:themeShade="BF"/>
                <w:sz w:val="20"/>
                <w:szCs w:val="20"/>
              </w:rPr>
              <w:t>DISCUSSION</w:t>
            </w:r>
          </w:p>
        </w:tc>
      </w:tr>
      <w:tr w:rsidR="00392B1B" w:rsidRPr="00757E58" w14:paraId="04A1F182" w14:textId="77777777" w:rsidTr="0026105E">
        <w:trPr>
          <w:cnfStyle w:val="000000100000" w:firstRow="0" w:lastRow="0" w:firstColumn="0" w:lastColumn="0" w:oddVBand="0" w:evenVBand="0" w:oddHBand="1" w:evenHBand="0" w:firstRowFirstColumn="0" w:firstRowLastColumn="0" w:lastRowFirstColumn="0" w:lastRowLastColumn="0"/>
          <w:trHeight w:val="1240"/>
        </w:trPr>
        <w:tc>
          <w:tcPr>
            <w:cnfStyle w:val="001000000000" w:firstRow="0" w:lastRow="0" w:firstColumn="1" w:lastColumn="0" w:oddVBand="0" w:evenVBand="0" w:oddHBand="0" w:evenHBand="0" w:firstRowFirstColumn="0" w:firstRowLastColumn="0" w:lastRowFirstColumn="0" w:lastRowLastColumn="0"/>
            <w:tcW w:w="1008" w:type="dxa"/>
            <w:vAlign w:val="center"/>
          </w:tcPr>
          <w:p w14:paraId="216ED7E2" w14:textId="30546F7B" w:rsidR="00392B1B" w:rsidRPr="00757E58" w:rsidRDefault="00392B1B" w:rsidP="00392B1B">
            <w:pPr>
              <w:contextualSpacing/>
              <w:jc w:val="center"/>
              <w:rPr>
                <w:rFonts w:ascii="Century Gothic" w:eastAsia="MS Mincho" w:hAnsi="Century Gothic" w:cs="Times New Roman"/>
                <w:color w:val="374C80" w:themeColor="accent4" w:themeShade="BF"/>
                <w:sz w:val="20"/>
                <w:szCs w:val="20"/>
              </w:rPr>
            </w:pPr>
            <w:r w:rsidRPr="00757E58">
              <w:rPr>
                <w:rFonts w:ascii="Century Gothic" w:eastAsia="MS Mincho" w:hAnsi="Century Gothic" w:cs="Times New Roman"/>
                <w:color w:val="374C80" w:themeColor="accent4" w:themeShade="BF"/>
                <w:sz w:val="20"/>
                <w:szCs w:val="20"/>
              </w:rPr>
              <w:t>May 4</w:t>
            </w:r>
          </w:p>
        </w:tc>
        <w:tc>
          <w:tcPr>
            <w:tcW w:w="2250" w:type="dxa"/>
            <w:vAlign w:val="center"/>
          </w:tcPr>
          <w:p w14:paraId="116DC008" w14:textId="376E08FC" w:rsidR="00392B1B" w:rsidRPr="00757E58" w:rsidRDefault="00392B1B" w:rsidP="00392B1B">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olor w:val="374C80" w:themeColor="accent4" w:themeShade="BF"/>
                <w:sz w:val="20"/>
                <w:szCs w:val="20"/>
              </w:rPr>
            </w:pPr>
            <w:r w:rsidRPr="00757E58">
              <w:rPr>
                <w:rFonts w:ascii="Century Gothic" w:eastAsia="MS Mincho" w:hAnsi="Century Gothic" w:cs="Times New Roman"/>
                <w:color w:val="374C80" w:themeColor="accent4" w:themeShade="BF"/>
                <w:sz w:val="20"/>
                <w:szCs w:val="20"/>
              </w:rPr>
              <w:t xml:space="preserve">CULTURE: </w:t>
            </w:r>
            <w:r w:rsidRPr="00757E58">
              <w:rPr>
                <w:rFonts w:ascii="Century Gothic" w:eastAsia="MS Mincho" w:hAnsi="Century Gothic"/>
                <w:color w:val="374C80" w:themeColor="accent4" w:themeShade="BF"/>
                <w:sz w:val="20"/>
                <w:szCs w:val="20"/>
              </w:rPr>
              <w:t xml:space="preserve"> </w:t>
            </w:r>
            <w:r w:rsidR="00043937">
              <w:rPr>
                <w:rFonts w:ascii="Century Gothic" w:eastAsia="MS Mincho" w:hAnsi="Century Gothic"/>
                <w:color w:val="374C80" w:themeColor="accent4" w:themeShade="BF"/>
                <w:sz w:val="20"/>
                <w:szCs w:val="20"/>
              </w:rPr>
              <w:t>Creators and Influencers</w:t>
            </w:r>
          </w:p>
          <w:p w14:paraId="66DFC150" w14:textId="77777777" w:rsidR="00392B1B" w:rsidRPr="00757E58" w:rsidRDefault="00392B1B" w:rsidP="00392B1B">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Times New Roman"/>
                <w:color w:val="374C80" w:themeColor="accent4" w:themeShade="BF"/>
                <w:sz w:val="20"/>
                <w:szCs w:val="20"/>
              </w:rPr>
            </w:pPr>
          </w:p>
          <w:p w14:paraId="345CBE7C" w14:textId="71FF36A1" w:rsidR="00392B1B" w:rsidRPr="00757E58" w:rsidRDefault="00392B1B" w:rsidP="00392B1B">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Times New Roman"/>
                <w:color w:val="374C80" w:themeColor="accent4" w:themeShade="BF"/>
                <w:sz w:val="20"/>
                <w:szCs w:val="20"/>
              </w:rPr>
            </w:pPr>
          </w:p>
        </w:tc>
        <w:tc>
          <w:tcPr>
            <w:tcW w:w="5400" w:type="dxa"/>
          </w:tcPr>
          <w:p w14:paraId="3D150C76" w14:textId="77777777" w:rsidR="00821E71" w:rsidRDefault="00821E71" w:rsidP="00821E71">
            <w:pPr>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374C80" w:themeColor="accent4" w:themeShade="BF"/>
                <w:sz w:val="20"/>
                <w:szCs w:val="20"/>
              </w:rPr>
            </w:pPr>
            <w:r w:rsidRPr="00ED1382">
              <w:rPr>
                <w:rFonts w:ascii="Century Gothic" w:hAnsi="Century Gothic" w:cs="Times New Roman"/>
                <w:color w:val="374C80" w:themeColor="accent4" w:themeShade="BF"/>
                <w:sz w:val="20"/>
                <w:szCs w:val="20"/>
              </w:rPr>
              <w:t>Craig, D., &amp; Cunningham, S. (2019). Social media entertainment: The new intersection of Hollywood and Silicon Valley</w:t>
            </w:r>
            <w:r>
              <w:rPr>
                <w:rFonts w:ascii="Century Gothic" w:hAnsi="Century Gothic" w:cs="Times New Roman"/>
                <w:color w:val="374C80" w:themeColor="accent4" w:themeShade="BF"/>
                <w:sz w:val="20"/>
                <w:szCs w:val="20"/>
              </w:rPr>
              <w:t xml:space="preserve"> [excerpts]</w:t>
            </w:r>
            <w:r w:rsidRPr="00ED1382">
              <w:rPr>
                <w:rFonts w:ascii="Century Gothic" w:hAnsi="Century Gothic" w:cs="Times New Roman"/>
                <w:color w:val="374C80" w:themeColor="accent4" w:themeShade="BF"/>
                <w:sz w:val="20"/>
                <w:szCs w:val="20"/>
              </w:rPr>
              <w:t>. NYU Press.</w:t>
            </w:r>
          </w:p>
          <w:p w14:paraId="6B8BD38C" w14:textId="77777777" w:rsidR="00821E71" w:rsidRDefault="00821E71" w:rsidP="00821E71">
            <w:pPr>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374C80" w:themeColor="accent4" w:themeShade="BF"/>
                <w:sz w:val="20"/>
                <w:szCs w:val="20"/>
              </w:rPr>
            </w:pPr>
          </w:p>
          <w:p w14:paraId="1593071A" w14:textId="73D57D1D" w:rsidR="00821E71" w:rsidRDefault="00043937" w:rsidP="00821E71">
            <w:pPr>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374C80" w:themeColor="accent4" w:themeShade="BF"/>
                <w:sz w:val="20"/>
                <w:szCs w:val="20"/>
              </w:rPr>
            </w:pPr>
            <w:r>
              <w:rPr>
                <w:rFonts w:ascii="Century Gothic" w:hAnsi="Century Gothic" w:cs="Times New Roman"/>
                <w:color w:val="374C80" w:themeColor="accent4" w:themeShade="BF"/>
                <w:sz w:val="20"/>
                <w:szCs w:val="20"/>
              </w:rPr>
              <w:t xml:space="preserve">Lorenz, T. (2020). </w:t>
            </w:r>
            <w:r w:rsidRPr="00043937">
              <w:rPr>
                <w:rFonts w:ascii="Century Gothic" w:hAnsi="Century Gothic" w:cs="Times New Roman"/>
                <w:color w:val="374C80" w:themeColor="accent4" w:themeShade="BF"/>
                <w:sz w:val="20"/>
                <w:szCs w:val="20"/>
              </w:rPr>
              <w:t>Trying to Make It Big Online? Getting Signed Isn’t Everything</w:t>
            </w:r>
            <w:r>
              <w:rPr>
                <w:rFonts w:ascii="Century Gothic" w:hAnsi="Century Gothic" w:cs="Times New Roman"/>
                <w:color w:val="374C80" w:themeColor="accent4" w:themeShade="BF"/>
                <w:sz w:val="20"/>
                <w:szCs w:val="20"/>
              </w:rPr>
              <w:t xml:space="preserve">. </w:t>
            </w:r>
            <w:r w:rsidRPr="00043937">
              <w:rPr>
                <w:rFonts w:ascii="Century Gothic" w:hAnsi="Century Gothic" w:cs="Times New Roman"/>
                <w:i/>
                <w:iCs/>
                <w:color w:val="374C80" w:themeColor="accent4" w:themeShade="BF"/>
                <w:sz w:val="20"/>
                <w:szCs w:val="20"/>
              </w:rPr>
              <w:t>The New York Times</w:t>
            </w:r>
            <w:r>
              <w:rPr>
                <w:rFonts w:ascii="Century Gothic" w:hAnsi="Century Gothic" w:cs="Times New Roman"/>
                <w:color w:val="374C80" w:themeColor="accent4" w:themeShade="BF"/>
                <w:sz w:val="20"/>
                <w:szCs w:val="20"/>
              </w:rPr>
              <w:t xml:space="preserve">. </w:t>
            </w:r>
          </w:p>
          <w:p w14:paraId="4CF53661" w14:textId="77777777" w:rsidR="00043937" w:rsidRDefault="00043937" w:rsidP="00821E71">
            <w:pPr>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374C80" w:themeColor="accent4" w:themeShade="BF"/>
                <w:sz w:val="20"/>
                <w:szCs w:val="20"/>
              </w:rPr>
            </w:pPr>
          </w:p>
          <w:p w14:paraId="050B1AF5" w14:textId="44843CA6" w:rsidR="00E037AE" w:rsidRPr="00757E58" w:rsidRDefault="00821E71" w:rsidP="00821E71">
            <w:pPr>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374C80" w:themeColor="accent4" w:themeShade="BF"/>
                <w:sz w:val="20"/>
                <w:szCs w:val="20"/>
              </w:rPr>
            </w:pPr>
            <w:r>
              <w:rPr>
                <w:rFonts w:ascii="Century Gothic" w:hAnsi="Century Gothic" w:cs="Times New Roman"/>
                <w:color w:val="374C80" w:themeColor="accent4" w:themeShade="BF"/>
                <w:sz w:val="20"/>
                <w:szCs w:val="20"/>
              </w:rPr>
              <w:t xml:space="preserve">Recommended: </w:t>
            </w:r>
            <w:r w:rsidRPr="00ED1382">
              <w:rPr>
                <w:rFonts w:ascii="Century Gothic" w:hAnsi="Century Gothic" w:cs="Times New Roman"/>
                <w:color w:val="374C80" w:themeColor="accent4" w:themeShade="BF"/>
                <w:sz w:val="20"/>
                <w:szCs w:val="20"/>
              </w:rPr>
              <w:t xml:space="preserve"> Bishop, S. (2019). Managing visibility on YouTube through algorithmic gossip. </w:t>
            </w:r>
            <w:r w:rsidRPr="00CF2ECA">
              <w:rPr>
                <w:rFonts w:ascii="Century Gothic" w:hAnsi="Century Gothic" w:cs="Times New Roman"/>
                <w:i/>
                <w:iCs/>
                <w:color w:val="374C80" w:themeColor="accent4" w:themeShade="BF"/>
                <w:sz w:val="20"/>
                <w:szCs w:val="20"/>
              </w:rPr>
              <w:t>New Media &amp; Society</w:t>
            </w:r>
            <w:r w:rsidRPr="00ED1382">
              <w:rPr>
                <w:rFonts w:ascii="Century Gothic" w:hAnsi="Century Gothic" w:cs="Times New Roman"/>
                <w:color w:val="374C80" w:themeColor="accent4" w:themeShade="BF"/>
                <w:sz w:val="20"/>
                <w:szCs w:val="20"/>
              </w:rPr>
              <w:t>, 21(11-12), 2589-2606.</w:t>
            </w:r>
          </w:p>
        </w:tc>
        <w:tc>
          <w:tcPr>
            <w:tcW w:w="1710" w:type="dxa"/>
          </w:tcPr>
          <w:p w14:paraId="1615D0CB" w14:textId="77777777" w:rsidR="00392B1B" w:rsidRPr="00757E58" w:rsidRDefault="00392B1B" w:rsidP="00392B1B">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Times New Roman"/>
                <w:color w:val="374C80" w:themeColor="accent4" w:themeShade="BF"/>
                <w:sz w:val="20"/>
                <w:szCs w:val="20"/>
              </w:rPr>
            </w:pPr>
          </w:p>
          <w:p w14:paraId="3F826CE9" w14:textId="77777777" w:rsidR="00392B1B" w:rsidRDefault="00392B1B" w:rsidP="00392B1B">
            <w:pPr>
              <w:contextualSpacing/>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sidRPr="00757E58">
              <w:rPr>
                <w:rFonts w:ascii="Century Gothic" w:eastAsia="MS Mincho" w:hAnsi="Century Gothic" w:cs="Times New Roman"/>
                <w:color w:val="374C80" w:themeColor="accent4" w:themeShade="BF"/>
                <w:sz w:val="20"/>
                <w:szCs w:val="20"/>
              </w:rPr>
              <w:t xml:space="preserve">GROUP </w:t>
            </w:r>
            <w:r w:rsidR="00B16161">
              <w:rPr>
                <w:rFonts w:ascii="Century Gothic" w:eastAsia="MS Mincho" w:hAnsi="Century Gothic" w:cs="Times New Roman"/>
                <w:color w:val="374C80" w:themeColor="accent4" w:themeShade="BF"/>
                <w:sz w:val="20"/>
                <w:szCs w:val="20"/>
              </w:rPr>
              <w:t>C</w:t>
            </w:r>
          </w:p>
          <w:p w14:paraId="5DF7C087" w14:textId="5A80970F" w:rsidR="00B16161" w:rsidRPr="00757E58" w:rsidRDefault="00B16161" w:rsidP="00392B1B">
            <w:pPr>
              <w:contextualSpacing/>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Pr>
                <w:rFonts w:ascii="Century Gothic" w:eastAsia="MS Mincho" w:hAnsi="Century Gothic" w:cs="Times New Roman"/>
                <w:color w:val="374C80" w:themeColor="accent4" w:themeShade="BF"/>
                <w:sz w:val="20"/>
                <w:szCs w:val="20"/>
              </w:rPr>
              <w:t>DISCUSSION</w:t>
            </w:r>
          </w:p>
        </w:tc>
      </w:tr>
      <w:tr w:rsidR="00392B1B" w:rsidRPr="00757E58" w14:paraId="6676A48E" w14:textId="77777777" w:rsidTr="004167F8">
        <w:trPr>
          <w:trHeight w:val="823"/>
        </w:trPr>
        <w:tc>
          <w:tcPr>
            <w:cnfStyle w:val="001000000000" w:firstRow="0" w:lastRow="0" w:firstColumn="1" w:lastColumn="0" w:oddVBand="0" w:evenVBand="0" w:oddHBand="0" w:evenHBand="0" w:firstRowFirstColumn="0" w:firstRowLastColumn="0" w:lastRowFirstColumn="0" w:lastRowLastColumn="0"/>
            <w:tcW w:w="1008" w:type="dxa"/>
            <w:vAlign w:val="center"/>
          </w:tcPr>
          <w:p w14:paraId="53BAC25F" w14:textId="491FB523" w:rsidR="00392B1B" w:rsidRPr="00757E58" w:rsidRDefault="00392B1B" w:rsidP="00392B1B">
            <w:pPr>
              <w:contextualSpacing/>
              <w:jc w:val="center"/>
              <w:rPr>
                <w:rFonts w:ascii="Century Gothic" w:eastAsia="MS Mincho" w:hAnsi="Century Gothic" w:cs="Times New Roman"/>
                <w:color w:val="374C80" w:themeColor="accent4" w:themeShade="BF"/>
                <w:sz w:val="20"/>
                <w:szCs w:val="20"/>
              </w:rPr>
            </w:pPr>
            <w:r w:rsidRPr="00757E58">
              <w:rPr>
                <w:rFonts w:ascii="Century Gothic" w:eastAsia="MS Mincho" w:hAnsi="Century Gothic" w:cs="Times New Roman"/>
                <w:color w:val="374C80" w:themeColor="accent4" w:themeShade="BF"/>
                <w:sz w:val="20"/>
                <w:szCs w:val="20"/>
              </w:rPr>
              <w:t>May 6</w:t>
            </w:r>
          </w:p>
        </w:tc>
        <w:tc>
          <w:tcPr>
            <w:tcW w:w="2250" w:type="dxa"/>
            <w:vAlign w:val="center"/>
          </w:tcPr>
          <w:p w14:paraId="3EBF8E8E" w14:textId="44E6E2A7" w:rsidR="00392B1B" w:rsidRPr="00757E58" w:rsidRDefault="00392B1B" w:rsidP="00392B1B">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sidRPr="00757E58">
              <w:rPr>
                <w:rFonts w:ascii="Century Gothic" w:eastAsia="MS Mincho" w:hAnsi="Century Gothic" w:cs="Times New Roman"/>
                <w:color w:val="374C80" w:themeColor="accent4" w:themeShade="BF"/>
                <w:sz w:val="20"/>
                <w:szCs w:val="20"/>
              </w:rPr>
              <w:t xml:space="preserve">CULTURE:  </w:t>
            </w:r>
            <w:r w:rsidR="000A584F" w:rsidRPr="00757E58">
              <w:rPr>
                <w:rFonts w:ascii="Century Gothic" w:eastAsia="MS Mincho" w:hAnsi="Century Gothic" w:cs="Times New Roman"/>
                <w:color w:val="374C80" w:themeColor="accent4" w:themeShade="BF"/>
                <w:sz w:val="20"/>
                <w:szCs w:val="20"/>
              </w:rPr>
              <w:t xml:space="preserve"> Social Media </w:t>
            </w:r>
            <w:r w:rsidR="00591885">
              <w:rPr>
                <w:rFonts w:ascii="Century Gothic" w:eastAsia="MS Mincho" w:hAnsi="Century Gothic" w:cs="Times New Roman"/>
                <w:color w:val="374C80" w:themeColor="accent4" w:themeShade="BF"/>
                <w:sz w:val="20"/>
                <w:szCs w:val="20"/>
              </w:rPr>
              <w:t>(In)</w:t>
            </w:r>
            <w:proofErr w:type="spellStart"/>
            <w:r w:rsidR="00591885">
              <w:rPr>
                <w:rFonts w:ascii="Century Gothic" w:eastAsia="MS Mincho" w:hAnsi="Century Gothic" w:cs="Times New Roman"/>
                <w:color w:val="374C80" w:themeColor="accent4" w:themeShade="BF"/>
                <w:sz w:val="20"/>
                <w:szCs w:val="20"/>
              </w:rPr>
              <w:t>Famy</w:t>
            </w:r>
            <w:proofErr w:type="spellEnd"/>
            <w:r w:rsidR="00591885">
              <w:rPr>
                <w:rFonts w:ascii="Century Gothic" w:eastAsia="MS Mincho" w:hAnsi="Century Gothic" w:cs="Times New Roman"/>
                <w:color w:val="374C80" w:themeColor="accent4" w:themeShade="BF"/>
                <w:sz w:val="20"/>
                <w:szCs w:val="20"/>
              </w:rPr>
              <w:t xml:space="preserve"> </w:t>
            </w:r>
          </w:p>
          <w:p w14:paraId="265B682A" w14:textId="734DCAF0" w:rsidR="00392B1B" w:rsidRPr="00757E58" w:rsidRDefault="00392B1B" w:rsidP="00392B1B">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olor w:val="374C80" w:themeColor="accent4" w:themeShade="BF"/>
                <w:sz w:val="20"/>
                <w:szCs w:val="20"/>
              </w:rPr>
            </w:pPr>
          </w:p>
        </w:tc>
        <w:tc>
          <w:tcPr>
            <w:tcW w:w="5400" w:type="dxa"/>
          </w:tcPr>
          <w:p w14:paraId="2C2A547D" w14:textId="37B524B0" w:rsidR="00571154" w:rsidRPr="00D972E3" w:rsidRDefault="00571154" w:rsidP="00571154">
            <w:pPr>
              <w:contextualSpacing/>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iCs/>
                <w:color w:val="374C80" w:themeColor="accent4" w:themeShade="BF"/>
                <w:sz w:val="20"/>
                <w:szCs w:val="20"/>
              </w:rPr>
            </w:pPr>
            <w:r w:rsidRPr="00D972E3">
              <w:rPr>
                <w:rFonts w:ascii="Century Gothic" w:hAnsi="Century Gothic" w:cs="Times New Roman"/>
                <w:iCs/>
                <w:color w:val="374C80" w:themeColor="accent4" w:themeShade="BF"/>
                <w:sz w:val="20"/>
                <w:szCs w:val="20"/>
              </w:rPr>
              <w:t xml:space="preserve">Duffy, B.E., </w:t>
            </w:r>
            <w:proofErr w:type="spellStart"/>
            <w:r w:rsidRPr="00D972E3">
              <w:rPr>
                <w:rFonts w:ascii="Century Gothic" w:hAnsi="Century Gothic" w:cs="Times New Roman"/>
                <w:iCs/>
                <w:color w:val="374C80" w:themeColor="accent4" w:themeShade="BF"/>
                <w:sz w:val="20"/>
                <w:szCs w:val="20"/>
              </w:rPr>
              <w:t>Miltner</w:t>
            </w:r>
            <w:proofErr w:type="spellEnd"/>
            <w:r w:rsidRPr="00D972E3">
              <w:rPr>
                <w:rFonts w:ascii="Century Gothic" w:hAnsi="Century Gothic" w:cs="Times New Roman"/>
                <w:iCs/>
                <w:color w:val="374C80" w:themeColor="accent4" w:themeShade="BF"/>
                <w:sz w:val="20"/>
                <w:szCs w:val="20"/>
              </w:rPr>
              <w:t xml:space="preserve">, K, and </w:t>
            </w:r>
            <w:proofErr w:type="spellStart"/>
            <w:r w:rsidRPr="00D972E3">
              <w:rPr>
                <w:rFonts w:ascii="Century Gothic" w:hAnsi="Century Gothic" w:cs="Times New Roman"/>
                <w:iCs/>
                <w:color w:val="374C80" w:themeColor="accent4" w:themeShade="BF"/>
                <w:sz w:val="20"/>
                <w:szCs w:val="20"/>
              </w:rPr>
              <w:t>Wahlstedt</w:t>
            </w:r>
            <w:proofErr w:type="spellEnd"/>
            <w:r w:rsidRPr="00D972E3">
              <w:rPr>
                <w:rFonts w:ascii="Century Gothic" w:hAnsi="Century Gothic" w:cs="Times New Roman"/>
                <w:iCs/>
                <w:color w:val="374C80" w:themeColor="accent4" w:themeShade="BF"/>
                <w:sz w:val="20"/>
                <w:szCs w:val="20"/>
              </w:rPr>
              <w:t>,</w:t>
            </w:r>
            <w:r w:rsidR="004B4D3C">
              <w:rPr>
                <w:rFonts w:ascii="Century Gothic" w:hAnsi="Century Gothic" w:cs="Times New Roman"/>
                <w:iCs/>
                <w:color w:val="374C80" w:themeColor="accent4" w:themeShade="BF"/>
                <w:sz w:val="20"/>
                <w:szCs w:val="20"/>
              </w:rPr>
              <w:t xml:space="preserve"> (2021).</w:t>
            </w:r>
            <w:r w:rsidRPr="00D972E3">
              <w:rPr>
                <w:rFonts w:ascii="Century Gothic" w:hAnsi="Century Gothic" w:cs="Times New Roman"/>
                <w:iCs/>
                <w:color w:val="374C80" w:themeColor="accent4" w:themeShade="BF"/>
                <w:sz w:val="20"/>
                <w:szCs w:val="20"/>
              </w:rPr>
              <w:t xml:space="preserve"> “Fa</w:t>
            </w:r>
            <w:r w:rsidR="003E3261">
              <w:rPr>
                <w:rFonts w:ascii="Century Gothic" w:hAnsi="Century Gothic" w:cs="Times New Roman"/>
                <w:iCs/>
                <w:color w:val="374C80" w:themeColor="accent4" w:themeShade="BF"/>
                <w:sz w:val="20"/>
                <w:szCs w:val="20"/>
              </w:rPr>
              <w:t>k</w:t>
            </w:r>
            <w:r w:rsidRPr="00D972E3">
              <w:rPr>
                <w:rFonts w:ascii="Century Gothic" w:hAnsi="Century Gothic" w:cs="Times New Roman"/>
                <w:iCs/>
                <w:color w:val="374C80" w:themeColor="accent4" w:themeShade="BF"/>
                <w:sz w:val="20"/>
                <w:szCs w:val="20"/>
              </w:rPr>
              <w:t xml:space="preserve">e” </w:t>
            </w:r>
            <w:r w:rsidR="004B4D3C">
              <w:rPr>
                <w:rFonts w:ascii="Century Gothic" w:hAnsi="Century Gothic" w:cs="Times New Roman"/>
                <w:iCs/>
                <w:color w:val="374C80" w:themeColor="accent4" w:themeShade="BF"/>
                <w:sz w:val="20"/>
                <w:szCs w:val="20"/>
              </w:rPr>
              <w:t>f</w:t>
            </w:r>
            <w:r w:rsidRPr="00D972E3">
              <w:rPr>
                <w:rFonts w:ascii="Century Gothic" w:hAnsi="Century Gothic" w:cs="Times New Roman"/>
                <w:iCs/>
                <w:color w:val="374C80" w:themeColor="accent4" w:themeShade="BF"/>
                <w:sz w:val="20"/>
                <w:szCs w:val="20"/>
              </w:rPr>
              <w:t xml:space="preserve">emininity: Influencer Anti-fandom. </w:t>
            </w:r>
            <w:r w:rsidRPr="00CC6BB0">
              <w:rPr>
                <w:rFonts w:ascii="Century Gothic" w:hAnsi="Century Gothic" w:cs="Times New Roman"/>
                <w:i/>
                <w:color w:val="374C80" w:themeColor="accent4" w:themeShade="BF"/>
                <w:sz w:val="20"/>
                <w:szCs w:val="20"/>
              </w:rPr>
              <w:t>New Media &amp; Society</w:t>
            </w:r>
            <w:r w:rsidR="00CC6BB0" w:rsidRPr="00CC6BB0">
              <w:rPr>
                <w:rFonts w:ascii="Century Gothic" w:hAnsi="Century Gothic" w:cs="Times New Roman"/>
                <w:iCs/>
                <w:color w:val="374C80" w:themeColor="accent4" w:themeShade="BF"/>
                <w:sz w:val="20"/>
                <w:szCs w:val="20"/>
              </w:rPr>
              <w:t>(in press)</w:t>
            </w:r>
          </w:p>
          <w:p w14:paraId="39D478A3" w14:textId="77777777" w:rsidR="00571154" w:rsidRDefault="00571154" w:rsidP="00571154">
            <w:pPr>
              <w:contextualSpacing/>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i/>
                <w:color w:val="374C80" w:themeColor="accent4" w:themeShade="BF"/>
                <w:sz w:val="20"/>
                <w:szCs w:val="20"/>
              </w:rPr>
            </w:pPr>
          </w:p>
          <w:p w14:paraId="69113DB9" w14:textId="1252F27E" w:rsidR="00FF068D" w:rsidRDefault="0096699F" w:rsidP="00571154">
            <w:pPr>
              <w:contextualSpacing/>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i/>
                <w:color w:val="374C80" w:themeColor="accent4" w:themeShade="BF"/>
                <w:sz w:val="20"/>
                <w:szCs w:val="20"/>
              </w:rPr>
            </w:pPr>
            <w:r w:rsidRPr="00821E71">
              <w:rPr>
                <w:rFonts w:ascii="Century Gothic" w:hAnsi="Century Gothic" w:cs="Times New Roman"/>
                <w:iCs/>
                <w:color w:val="374C80" w:themeColor="accent4" w:themeShade="BF"/>
                <w:sz w:val="20"/>
                <w:szCs w:val="20"/>
              </w:rPr>
              <w:t>Munro</w:t>
            </w:r>
            <w:r w:rsidR="00821E71">
              <w:rPr>
                <w:rFonts w:ascii="Century Gothic" w:hAnsi="Century Gothic" w:cs="Times New Roman"/>
                <w:iCs/>
                <w:color w:val="374C80" w:themeColor="accent4" w:themeShade="BF"/>
                <w:sz w:val="20"/>
                <w:szCs w:val="20"/>
              </w:rPr>
              <w:t xml:space="preserve">, C. </w:t>
            </w:r>
            <w:r w:rsidRPr="00821E71">
              <w:rPr>
                <w:rFonts w:ascii="Century Gothic" w:hAnsi="Century Gothic" w:cs="Times New Roman"/>
                <w:iCs/>
                <w:color w:val="374C80" w:themeColor="accent4" w:themeShade="BF"/>
                <w:sz w:val="20"/>
                <w:szCs w:val="20"/>
              </w:rPr>
              <w:t xml:space="preserve">2020). Meet the New Social Media Stars Making A Hobby of Dismantling Influencer Culture. </w:t>
            </w:r>
            <w:r w:rsidRPr="005E14D2">
              <w:rPr>
                <w:rFonts w:ascii="Century Gothic" w:hAnsi="Century Gothic" w:cs="Times New Roman"/>
                <w:i/>
                <w:color w:val="374C80" w:themeColor="accent4" w:themeShade="BF"/>
                <w:sz w:val="20"/>
                <w:szCs w:val="20"/>
              </w:rPr>
              <w:t>Refinery 29.</w:t>
            </w:r>
            <w:r w:rsidRPr="00821E71">
              <w:rPr>
                <w:rFonts w:ascii="Century Gothic" w:hAnsi="Century Gothic" w:cs="Times New Roman"/>
                <w:iCs/>
                <w:color w:val="374C80" w:themeColor="accent4" w:themeShade="BF"/>
                <w:sz w:val="20"/>
                <w:szCs w:val="20"/>
              </w:rPr>
              <w:t xml:space="preserve"> Retrieved from:</w:t>
            </w:r>
            <w:r w:rsidRPr="0096699F">
              <w:rPr>
                <w:rFonts w:ascii="Century Gothic" w:hAnsi="Century Gothic" w:cs="Times New Roman"/>
                <w:i/>
                <w:color w:val="374C80" w:themeColor="accent4" w:themeShade="BF"/>
                <w:sz w:val="20"/>
                <w:szCs w:val="20"/>
              </w:rPr>
              <w:t xml:space="preserve"> </w:t>
            </w:r>
            <w:hyperlink r:id="rId25" w:history="1">
              <w:r w:rsidRPr="003F42CB">
                <w:rPr>
                  <w:rStyle w:val="Hyperlink"/>
                  <w:rFonts w:ascii="Century Gothic" w:hAnsi="Century Gothic" w:cs="Times New Roman"/>
                  <w:i/>
                  <w:sz w:val="20"/>
                </w:rPr>
                <w:t>https://www.refinery29.com/</w:t>
              </w:r>
            </w:hyperlink>
            <w:r w:rsidR="00EC5C72">
              <w:rPr>
                <w:rFonts w:ascii="Century Gothic" w:hAnsi="Century Gothic" w:cs="Times New Roman"/>
                <w:i/>
                <w:color w:val="374C80" w:themeColor="accent4" w:themeShade="BF"/>
                <w:sz w:val="20"/>
                <w:szCs w:val="20"/>
              </w:rPr>
              <w:t xml:space="preserve"> </w:t>
            </w:r>
          </w:p>
          <w:p w14:paraId="6347D3D4" w14:textId="77777777" w:rsidR="0096699F" w:rsidRDefault="0096699F" w:rsidP="00571154">
            <w:pPr>
              <w:contextualSpacing/>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i/>
                <w:color w:val="374C80" w:themeColor="accent4" w:themeShade="BF"/>
                <w:sz w:val="20"/>
                <w:szCs w:val="20"/>
              </w:rPr>
            </w:pPr>
          </w:p>
          <w:p w14:paraId="2F71C5A9" w14:textId="292381FF" w:rsidR="00FF068D" w:rsidRPr="00821E71" w:rsidRDefault="0096699F" w:rsidP="00571154">
            <w:pPr>
              <w:contextualSpacing/>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iCs/>
                <w:color w:val="374C80" w:themeColor="accent4" w:themeShade="BF"/>
                <w:sz w:val="20"/>
                <w:szCs w:val="20"/>
              </w:rPr>
            </w:pPr>
            <w:r w:rsidRPr="00821E71">
              <w:rPr>
                <w:rFonts w:ascii="Century Gothic" w:hAnsi="Century Gothic" w:cs="Times New Roman"/>
                <w:iCs/>
                <w:color w:val="374C80" w:themeColor="accent4" w:themeShade="BF"/>
                <w:sz w:val="20"/>
                <w:szCs w:val="20"/>
              </w:rPr>
              <w:t>Ross, L</w:t>
            </w:r>
            <w:r w:rsidR="00EC5C72">
              <w:rPr>
                <w:rFonts w:ascii="Century Gothic" w:hAnsi="Century Gothic" w:cs="Times New Roman"/>
                <w:iCs/>
                <w:color w:val="374C80" w:themeColor="accent4" w:themeShade="BF"/>
                <w:sz w:val="20"/>
                <w:szCs w:val="20"/>
              </w:rPr>
              <w:t xml:space="preserve">. </w:t>
            </w:r>
            <w:r w:rsidRPr="00821E71">
              <w:rPr>
                <w:rFonts w:ascii="Century Gothic" w:hAnsi="Century Gothic" w:cs="Times New Roman"/>
                <w:iCs/>
                <w:color w:val="374C80" w:themeColor="accent4" w:themeShade="BF"/>
                <w:sz w:val="20"/>
                <w:szCs w:val="20"/>
              </w:rPr>
              <w:t xml:space="preserve">J. ( 2019, August 17.) I’m a Black Feminist. I Think Call-Out Culture Is Toxic. </w:t>
            </w:r>
            <w:r w:rsidRPr="00EC5C72">
              <w:rPr>
                <w:rFonts w:ascii="Century Gothic" w:hAnsi="Century Gothic" w:cs="Times New Roman"/>
                <w:i/>
                <w:color w:val="374C80" w:themeColor="accent4" w:themeShade="BF"/>
                <w:sz w:val="20"/>
                <w:szCs w:val="20"/>
              </w:rPr>
              <w:t>The New York Times</w:t>
            </w:r>
            <w:r w:rsidRPr="00821E71">
              <w:rPr>
                <w:rFonts w:ascii="Century Gothic" w:hAnsi="Century Gothic" w:cs="Times New Roman"/>
                <w:iCs/>
                <w:color w:val="374C80" w:themeColor="accent4" w:themeShade="BF"/>
                <w:sz w:val="20"/>
                <w:szCs w:val="20"/>
              </w:rPr>
              <w:t>. https://www.nytimes.com/2019/08/17/opinion/sunday/cancel-culture-call-out.html</w:t>
            </w:r>
          </w:p>
        </w:tc>
        <w:tc>
          <w:tcPr>
            <w:tcW w:w="1710" w:type="dxa"/>
          </w:tcPr>
          <w:p w14:paraId="3AB8B59E" w14:textId="77777777" w:rsidR="00392B1B" w:rsidRPr="00757E58" w:rsidRDefault="00392B1B" w:rsidP="00392B1B">
            <w:pPr>
              <w:contextualSpacing/>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highlight w:val="green"/>
              </w:rPr>
            </w:pPr>
          </w:p>
          <w:p w14:paraId="0CBEB244" w14:textId="77777777" w:rsidR="00392B1B" w:rsidRDefault="00392B1B" w:rsidP="00392B1B">
            <w:pPr>
              <w:contextualSpacing/>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sidRPr="00757E58">
              <w:rPr>
                <w:rFonts w:ascii="Century Gothic" w:eastAsia="MS Mincho" w:hAnsi="Century Gothic" w:cs="Times New Roman"/>
                <w:color w:val="374C80" w:themeColor="accent4" w:themeShade="BF"/>
                <w:sz w:val="20"/>
                <w:szCs w:val="20"/>
              </w:rPr>
              <w:t xml:space="preserve">GROUP </w:t>
            </w:r>
            <w:r w:rsidR="00B16161">
              <w:rPr>
                <w:rFonts w:ascii="Century Gothic" w:eastAsia="MS Mincho" w:hAnsi="Century Gothic" w:cs="Times New Roman"/>
                <w:color w:val="374C80" w:themeColor="accent4" w:themeShade="BF"/>
                <w:sz w:val="20"/>
                <w:szCs w:val="20"/>
              </w:rPr>
              <w:t>D</w:t>
            </w:r>
          </w:p>
          <w:p w14:paraId="5B1C4457" w14:textId="78925D41" w:rsidR="00B16161" w:rsidRPr="00757E58" w:rsidRDefault="00B16161" w:rsidP="00392B1B">
            <w:pPr>
              <w:contextualSpacing/>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Pr>
                <w:rFonts w:ascii="Century Gothic" w:eastAsia="MS Mincho" w:hAnsi="Century Gothic" w:cs="Times New Roman"/>
                <w:color w:val="374C80" w:themeColor="accent4" w:themeShade="BF"/>
                <w:sz w:val="20"/>
                <w:szCs w:val="20"/>
              </w:rPr>
              <w:t>DISCUSSION</w:t>
            </w:r>
          </w:p>
        </w:tc>
      </w:tr>
      <w:tr w:rsidR="00392B1B" w:rsidRPr="00757E58" w14:paraId="7D95E6E0" w14:textId="77777777" w:rsidTr="004167F8">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008" w:type="dxa"/>
            <w:vAlign w:val="center"/>
          </w:tcPr>
          <w:p w14:paraId="7093CB74" w14:textId="1611614A" w:rsidR="00392B1B" w:rsidRPr="00757E58" w:rsidRDefault="00392B1B" w:rsidP="00392B1B">
            <w:pPr>
              <w:contextualSpacing/>
              <w:jc w:val="center"/>
              <w:rPr>
                <w:rFonts w:ascii="Century Gothic" w:eastAsia="MS Mincho" w:hAnsi="Century Gothic" w:cs="Times New Roman"/>
                <w:color w:val="374C80" w:themeColor="accent4" w:themeShade="BF"/>
                <w:sz w:val="20"/>
                <w:szCs w:val="20"/>
              </w:rPr>
            </w:pPr>
            <w:r w:rsidRPr="00757E58">
              <w:rPr>
                <w:rFonts w:ascii="Century Gothic" w:eastAsia="MS Mincho" w:hAnsi="Century Gothic" w:cs="Times New Roman"/>
                <w:color w:val="374C80" w:themeColor="accent4" w:themeShade="BF"/>
                <w:sz w:val="20"/>
                <w:szCs w:val="20"/>
              </w:rPr>
              <w:t>May 11</w:t>
            </w:r>
          </w:p>
        </w:tc>
        <w:tc>
          <w:tcPr>
            <w:tcW w:w="2250" w:type="dxa"/>
            <w:vAlign w:val="center"/>
          </w:tcPr>
          <w:p w14:paraId="70F1023F" w14:textId="1CAB61EC" w:rsidR="00392B1B" w:rsidRPr="00757E58" w:rsidRDefault="000333E6" w:rsidP="000333E6">
            <w:pPr>
              <w:contextualSpacing/>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Pr>
                <w:rFonts w:ascii="Century Gothic" w:eastAsia="MS Mincho" w:hAnsi="Century Gothic" w:cs="Times New Roman"/>
                <w:color w:val="374C80" w:themeColor="accent4" w:themeShade="BF"/>
                <w:sz w:val="20"/>
                <w:szCs w:val="20"/>
              </w:rPr>
              <w:t>TOPIC TBA</w:t>
            </w:r>
            <w:r w:rsidR="00392B1B" w:rsidRPr="00757E58">
              <w:rPr>
                <w:rFonts w:ascii="Century Gothic" w:eastAsia="MS Mincho" w:hAnsi="Century Gothic" w:cs="Times New Roman"/>
                <w:color w:val="374C80" w:themeColor="accent4" w:themeShade="BF"/>
                <w:sz w:val="20"/>
                <w:szCs w:val="20"/>
              </w:rPr>
              <w:t xml:space="preserve">  </w:t>
            </w:r>
          </w:p>
        </w:tc>
        <w:tc>
          <w:tcPr>
            <w:tcW w:w="5400" w:type="dxa"/>
          </w:tcPr>
          <w:p w14:paraId="10795C41" w14:textId="77777777" w:rsidR="00587E50" w:rsidRDefault="00587E50" w:rsidP="00392B1B">
            <w:pPr>
              <w:contextualSpacing/>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Pr>
                <w:rFonts w:ascii="Century Gothic" w:eastAsia="MS Mincho" w:hAnsi="Century Gothic" w:cs="Times New Roman"/>
                <w:color w:val="374C80" w:themeColor="accent4" w:themeShade="BF"/>
                <w:sz w:val="20"/>
                <w:szCs w:val="20"/>
              </w:rPr>
              <w:t>CATCH UP CLASS/</w:t>
            </w:r>
          </w:p>
          <w:p w14:paraId="25E736D3" w14:textId="5178559E" w:rsidR="00392B1B" w:rsidRPr="00757E58" w:rsidRDefault="00587E50" w:rsidP="00392B1B">
            <w:pPr>
              <w:contextualSpacing/>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Times New Roman"/>
                <w:color w:val="374C80" w:themeColor="accent4" w:themeShade="BF"/>
                <w:sz w:val="20"/>
                <w:szCs w:val="20"/>
              </w:rPr>
            </w:pPr>
            <w:r>
              <w:rPr>
                <w:rFonts w:ascii="Century Gothic" w:eastAsia="MS Mincho" w:hAnsi="Century Gothic" w:cs="Times New Roman"/>
                <w:color w:val="374C80" w:themeColor="accent4" w:themeShade="BF"/>
                <w:sz w:val="20"/>
                <w:szCs w:val="20"/>
              </w:rPr>
              <w:t>ADDITIONAL READINGS TBA</w:t>
            </w:r>
          </w:p>
        </w:tc>
        <w:tc>
          <w:tcPr>
            <w:tcW w:w="1710" w:type="dxa"/>
          </w:tcPr>
          <w:p w14:paraId="322F1046" w14:textId="77777777" w:rsidR="00392B1B" w:rsidRPr="00757E58" w:rsidRDefault="00392B1B" w:rsidP="00392B1B">
            <w:pPr>
              <w:contextualSpacing/>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Times New Roman"/>
                <w:color w:val="374C80" w:themeColor="accent4" w:themeShade="BF"/>
                <w:sz w:val="20"/>
                <w:szCs w:val="20"/>
              </w:rPr>
            </w:pPr>
          </w:p>
          <w:p w14:paraId="52901C2E" w14:textId="22108CE3" w:rsidR="00392B1B" w:rsidRPr="00757E58" w:rsidRDefault="00392B1B" w:rsidP="00392B1B">
            <w:pPr>
              <w:contextualSpacing/>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Times New Roman"/>
                <w:color w:val="374C80" w:themeColor="accent4" w:themeShade="BF"/>
                <w:sz w:val="20"/>
                <w:szCs w:val="20"/>
              </w:rPr>
            </w:pPr>
          </w:p>
        </w:tc>
      </w:tr>
      <w:tr w:rsidR="00392B1B" w:rsidRPr="00757E58" w14:paraId="6D6F5329" w14:textId="77777777" w:rsidTr="00030239">
        <w:trPr>
          <w:trHeight w:val="268"/>
        </w:trPr>
        <w:tc>
          <w:tcPr>
            <w:cnfStyle w:val="001000000000" w:firstRow="0" w:lastRow="0" w:firstColumn="1" w:lastColumn="0" w:oddVBand="0" w:evenVBand="0" w:oddHBand="0" w:evenHBand="0" w:firstRowFirstColumn="0" w:firstRowLastColumn="0" w:lastRowFirstColumn="0" w:lastRowLastColumn="0"/>
            <w:tcW w:w="1008" w:type="dxa"/>
            <w:vAlign w:val="center"/>
          </w:tcPr>
          <w:p w14:paraId="7AC71B3A" w14:textId="3E7DC514" w:rsidR="00392B1B" w:rsidRPr="00757E58" w:rsidRDefault="00392B1B" w:rsidP="00392B1B">
            <w:pPr>
              <w:contextualSpacing/>
              <w:jc w:val="center"/>
              <w:rPr>
                <w:rFonts w:ascii="Century Gothic" w:eastAsia="MS Mincho" w:hAnsi="Century Gothic" w:cs="Times New Roman"/>
                <w:color w:val="374C80" w:themeColor="accent4" w:themeShade="BF"/>
                <w:sz w:val="20"/>
                <w:szCs w:val="20"/>
              </w:rPr>
            </w:pPr>
            <w:r w:rsidRPr="00757E58">
              <w:rPr>
                <w:rFonts w:ascii="Century Gothic" w:eastAsia="MS Mincho" w:hAnsi="Century Gothic" w:cs="Times New Roman"/>
                <w:color w:val="374C80" w:themeColor="accent4" w:themeShade="BF"/>
                <w:sz w:val="20"/>
                <w:szCs w:val="20"/>
              </w:rPr>
              <w:t>May 13</w:t>
            </w:r>
          </w:p>
        </w:tc>
        <w:tc>
          <w:tcPr>
            <w:tcW w:w="2250" w:type="dxa"/>
            <w:vAlign w:val="center"/>
          </w:tcPr>
          <w:p w14:paraId="436C8A03" w14:textId="60795602" w:rsidR="00392B1B" w:rsidRPr="00952703" w:rsidRDefault="00392B1B" w:rsidP="00392B1B">
            <w:pPr>
              <w:contextualSpacing/>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b/>
                <w:bCs/>
                <w:color w:val="374C80" w:themeColor="accent4" w:themeShade="BF"/>
                <w:sz w:val="20"/>
                <w:szCs w:val="20"/>
              </w:rPr>
            </w:pPr>
            <w:r w:rsidRPr="00952703">
              <w:rPr>
                <w:rFonts w:ascii="Century Gothic" w:eastAsia="MS Mincho" w:hAnsi="Century Gothic" w:cs="Times New Roman"/>
                <w:b/>
                <w:bCs/>
                <w:color w:val="374C80" w:themeColor="accent4" w:themeShade="BF"/>
                <w:sz w:val="20"/>
                <w:szCs w:val="20"/>
              </w:rPr>
              <w:t xml:space="preserve"> </w:t>
            </w:r>
            <w:r w:rsidR="00D972E3" w:rsidRPr="00952703">
              <w:rPr>
                <w:rFonts w:ascii="Century Gothic" w:eastAsia="MS Mincho" w:hAnsi="Century Gothic" w:cs="Times New Roman"/>
                <w:b/>
                <w:bCs/>
                <w:color w:val="374C80" w:themeColor="accent4" w:themeShade="BF"/>
                <w:sz w:val="20"/>
                <w:szCs w:val="20"/>
              </w:rPr>
              <w:t>FINAL EXAM DURING CLASS</w:t>
            </w:r>
          </w:p>
        </w:tc>
        <w:tc>
          <w:tcPr>
            <w:tcW w:w="5400" w:type="dxa"/>
          </w:tcPr>
          <w:p w14:paraId="5A068189" w14:textId="77777777" w:rsidR="00392B1B" w:rsidRPr="00757E58" w:rsidRDefault="00392B1B" w:rsidP="00392B1B">
            <w:pPr>
              <w:cnfStyle w:val="000000000000" w:firstRow="0" w:lastRow="0" w:firstColumn="0" w:lastColumn="0" w:oddVBand="0" w:evenVBand="0" w:oddHBand="0" w:evenHBand="0" w:firstRowFirstColumn="0" w:firstRowLastColumn="0" w:lastRowFirstColumn="0" w:lastRowLastColumn="0"/>
              <w:rPr>
                <w:rFonts w:ascii="Century Gothic" w:hAnsi="Century Gothic"/>
                <w:color w:val="374C80" w:themeColor="accent4" w:themeShade="BF"/>
                <w:sz w:val="20"/>
                <w:szCs w:val="20"/>
              </w:rPr>
            </w:pPr>
          </w:p>
          <w:p w14:paraId="49BBC7B7" w14:textId="65C99554" w:rsidR="00392B1B" w:rsidRPr="00757E58" w:rsidRDefault="00392B1B" w:rsidP="00392B1B">
            <w:pPr>
              <w:cnfStyle w:val="000000000000" w:firstRow="0" w:lastRow="0" w:firstColumn="0" w:lastColumn="0" w:oddVBand="0" w:evenVBand="0" w:oddHBand="0" w:evenHBand="0" w:firstRowFirstColumn="0" w:firstRowLastColumn="0" w:lastRowFirstColumn="0" w:lastRowLastColumn="0"/>
              <w:rPr>
                <w:rFonts w:ascii="Century Gothic" w:hAnsi="Century Gothic"/>
                <w:color w:val="374C80" w:themeColor="accent4" w:themeShade="BF"/>
                <w:sz w:val="20"/>
                <w:szCs w:val="20"/>
              </w:rPr>
            </w:pPr>
          </w:p>
        </w:tc>
        <w:tc>
          <w:tcPr>
            <w:tcW w:w="1710" w:type="dxa"/>
          </w:tcPr>
          <w:p w14:paraId="43E99212" w14:textId="77777777" w:rsidR="00392B1B" w:rsidRPr="00757E58" w:rsidRDefault="00392B1B" w:rsidP="00392B1B">
            <w:pPr>
              <w:contextualSpacing/>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p>
          <w:p w14:paraId="7295872A" w14:textId="134FF086" w:rsidR="00392B1B" w:rsidRPr="00757E58" w:rsidRDefault="00392B1B" w:rsidP="00392B1B">
            <w:pPr>
              <w:contextualSpacing/>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Times New Roman"/>
                <w:color w:val="374C80" w:themeColor="accent4" w:themeShade="BF"/>
                <w:sz w:val="20"/>
                <w:szCs w:val="20"/>
              </w:rPr>
            </w:pPr>
          </w:p>
        </w:tc>
      </w:tr>
    </w:tbl>
    <w:p w14:paraId="4A76DC6C" w14:textId="77777777" w:rsidR="00542156" w:rsidRPr="00134DDD" w:rsidRDefault="00542156" w:rsidP="00E1260A">
      <w:pPr>
        <w:rPr>
          <w:rFonts w:asciiTheme="majorHAnsi" w:hAnsiTheme="majorHAnsi"/>
          <w:color w:val="374C80" w:themeColor="accent4" w:themeShade="BF"/>
          <w:szCs w:val="26"/>
        </w:rPr>
      </w:pPr>
    </w:p>
    <w:sectPr w:rsidR="00542156" w:rsidRPr="00134DDD" w:rsidSect="00F8099A">
      <w:headerReference w:type="default" r:id="rId26"/>
      <w:footerReference w:type="even" r:id="rId27"/>
      <w:footerReference w:type="default" r:id="rId28"/>
      <w:pgSz w:w="12240" w:h="15840" w:code="1"/>
      <w:pgMar w:top="1008" w:right="691" w:bottom="432" w:left="576"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709CBE" w14:textId="77777777" w:rsidR="00C80686" w:rsidRDefault="00C80686" w:rsidP="00D04819">
      <w:pPr>
        <w:spacing w:after="0" w:line="240" w:lineRule="auto"/>
      </w:pPr>
      <w:r>
        <w:separator/>
      </w:r>
    </w:p>
    <w:p w14:paraId="083A1D83" w14:textId="77777777" w:rsidR="00C80686" w:rsidRDefault="00C80686"/>
  </w:endnote>
  <w:endnote w:type="continuationSeparator" w:id="0">
    <w:p w14:paraId="42E8FEAD" w14:textId="77777777" w:rsidR="00C80686" w:rsidRDefault="00C80686" w:rsidP="00D04819">
      <w:pPr>
        <w:spacing w:after="0" w:line="240" w:lineRule="auto"/>
      </w:pPr>
      <w:r>
        <w:continuationSeparator/>
      </w:r>
    </w:p>
    <w:p w14:paraId="7F7F00D8" w14:textId="77777777" w:rsidR="00C80686" w:rsidRDefault="00C806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alatino Linotype">
    <w:panose1 w:val="02040502050505030304"/>
    <w:charset w:val="00"/>
    <w:family w:val="roman"/>
    <w:pitch w:val="variable"/>
    <w:sig w:usb0="E0000287" w:usb1="40000013" w:usb2="00000000" w:usb3="00000000" w:csb0="0000019F" w:csb1="00000000"/>
  </w:font>
  <w:font w:name="HGSMinchoE">
    <w:panose1 w:val="02020900000000000000"/>
    <w:charset w:val="80"/>
    <w:family w:val="roman"/>
    <w:pitch w:val="variable"/>
    <w:sig w:usb0="E00002FF" w:usb1="6AC7FDFB" w:usb2="00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Times">
    <w:altName w:val="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askerville">
    <w:altName w:val="Baskerville"/>
    <w:panose1 w:val="02020502070401020303"/>
    <w:charset w:val="00"/>
    <w:family w:val="roman"/>
    <w:pitch w:val="variable"/>
    <w:sig w:usb0="80000067" w:usb1="02000000"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AD500" w14:textId="77777777" w:rsidR="00827D37" w:rsidRDefault="00827D37" w:rsidP="00EB5C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2D32F4F" w14:textId="77777777" w:rsidR="00827D37" w:rsidRDefault="00827D37" w:rsidP="005C472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19DC8B" w14:textId="77777777" w:rsidR="00827D37" w:rsidRDefault="00827D37" w:rsidP="00EB5C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757156BF" w14:textId="77777777" w:rsidR="00827D37" w:rsidRDefault="00827D37" w:rsidP="005C472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528ECE" w14:textId="77777777" w:rsidR="00C80686" w:rsidRDefault="00C80686" w:rsidP="00D04819">
      <w:pPr>
        <w:spacing w:after="0" w:line="240" w:lineRule="auto"/>
      </w:pPr>
      <w:r>
        <w:separator/>
      </w:r>
    </w:p>
    <w:p w14:paraId="1E3D581E" w14:textId="77777777" w:rsidR="00C80686" w:rsidRDefault="00C80686"/>
  </w:footnote>
  <w:footnote w:type="continuationSeparator" w:id="0">
    <w:p w14:paraId="31CB09CD" w14:textId="77777777" w:rsidR="00C80686" w:rsidRDefault="00C80686" w:rsidP="00D04819">
      <w:pPr>
        <w:spacing w:after="0" w:line="240" w:lineRule="auto"/>
      </w:pPr>
      <w:r>
        <w:continuationSeparator/>
      </w:r>
    </w:p>
    <w:p w14:paraId="5543D06B" w14:textId="77777777" w:rsidR="00C80686" w:rsidRDefault="00C806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4584124"/>
      <w:docPartObj>
        <w:docPartGallery w:val="Page Numbers (Top of Page)"/>
        <w:docPartUnique/>
      </w:docPartObj>
    </w:sdtPr>
    <w:sdtEndPr>
      <w:rPr>
        <w:noProof/>
        <w:color w:val="242852" w:themeColor="text2"/>
      </w:rPr>
    </w:sdtEndPr>
    <w:sdtContent>
      <w:p w14:paraId="75907A5A" w14:textId="77777777" w:rsidR="00827D37" w:rsidRPr="00E1260A" w:rsidRDefault="00827D37">
        <w:pPr>
          <w:pStyle w:val="Header"/>
          <w:rPr>
            <w:color w:val="242852" w:themeColor="text2"/>
          </w:rPr>
        </w:pPr>
        <w:r w:rsidRPr="00E1260A">
          <w:rPr>
            <w:color w:val="242852" w:themeColor="text2"/>
          </w:rPr>
          <w:fldChar w:fldCharType="begin"/>
        </w:r>
        <w:r w:rsidRPr="00E1260A">
          <w:rPr>
            <w:color w:val="242852" w:themeColor="text2"/>
          </w:rPr>
          <w:instrText xml:space="preserve"> PAGE   \* MERGEFORMAT </w:instrText>
        </w:r>
        <w:r w:rsidRPr="00E1260A">
          <w:rPr>
            <w:color w:val="242852" w:themeColor="text2"/>
          </w:rPr>
          <w:fldChar w:fldCharType="separate"/>
        </w:r>
        <w:r>
          <w:rPr>
            <w:noProof/>
            <w:color w:val="242852" w:themeColor="text2"/>
          </w:rPr>
          <w:t>8</w:t>
        </w:r>
        <w:r w:rsidRPr="00E1260A">
          <w:rPr>
            <w:noProof/>
            <w:color w:val="242852" w:themeColor="text2"/>
          </w:rPr>
          <w:fldChar w:fldCharType="end"/>
        </w:r>
      </w:p>
    </w:sdtContent>
  </w:sdt>
  <w:p w14:paraId="42B2D38B" w14:textId="77777777" w:rsidR="00827D37" w:rsidRDefault="00827D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EC648E"/>
    <w:multiLevelType w:val="multilevel"/>
    <w:tmpl w:val="EAB27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C04790"/>
    <w:multiLevelType w:val="multilevel"/>
    <w:tmpl w:val="3056C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1"/>
  <w:displayBackgroundShap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65B"/>
    <w:rsid w:val="00003CAD"/>
    <w:rsid w:val="000054A6"/>
    <w:rsid w:val="00010D7C"/>
    <w:rsid w:val="000230AC"/>
    <w:rsid w:val="00024382"/>
    <w:rsid w:val="00030239"/>
    <w:rsid w:val="00031ACE"/>
    <w:rsid w:val="000333E6"/>
    <w:rsid w:val="0003367A"/>
    <w:rsid w:val="00041D52"/>
    <w:rsid w:val="00043937"/>
    <w:rsid w:val="00047E02"/>
    <w:rsid w:val="00047F88"/>
    <w:rsid w:val="000600AE"/>
    <w:rsid w:val="00063A3E"/>
    <w:rsid w:val="00066178"/>
    <w:rsid w:val="00076ED4"/>
    <w:rsid w:val="00080339"/>
    <w:rsid w:val="00086103"/>
    <w:rsid w:val="000A2C77"/>
    <w:rsid w:val="000A55A1"/>
    <w:rsid w:val="000A584F"/>
    <w:rsid w:val="000B210B"/>
    <w:rsid w:val="000C0098"/>
    <w:rsid w:val="000C0AF3"/>
    <w:rsid w:val="000D1B97"/>
    <w:rsid w:val="000D27CE"/>
    <w:rsid w:val="000D52AF"/>
    <w:rsid w:val="000E0995"/>
    <w:rsid w:val="000F19F2"/>
    <w:rsid w:val="000F58B4"/>
    <w:rsid w:val="000F6B26"/>
    <w:rsid w:val="000F7C74"/>
    <w:rsid w:val="00102AE2"/>
    <w:rsid w:val="00104116"/>
    <w:rsid w:val="00106C5E"/>
    <w:rsid w:val="00121925"/>
    <w:rsid w:val="00124500"/>
    <w:rsid w:val="00134DDD"/>
    <w:rsid w:val="001406E5"/>
    <w:rsid w:val="0014254E"/>
    <w:rsid w:val="001453F6"/>
    <w:rsid w:val="001459B7"/>
    <w:rsid w:val="001522D0"/>
    <w:rsid w:val="00153659"/>
    <w:rsid w:val="00156924"/>
    <w:rsid w:val="00157034"/>
    <w:rsid w:val="00157CC7"/>
    <w:rsid w:val="0016152C"/>
    <w:rsid w:val="00161D2B"/>
    <w:rsid w:val="00164D7A"/>
    <w:rsid w:val="00166BEE"/>
    <w:rsid w:val="00172AC2"/>
    <w:rsid w:val="00180553"/>
    <w:rsid w:val="001831A0"/>
    <w:rsid w:val="00196E09"/>
    <w:rsid w:val="00197F9D"/>
    <w:rsid w:val="001A1FBD"/>
    <w:rsid w:val="001B29F3"/>
    <w:rsid w:val="001B6918"/>
    <w:rsid w:val="001C4832"/>
    <w:rsid w:val="001C4AB1"/>
    <w:rsid w:val="001C5697"/>
    <w:rsid w:val="001E0975"/>
    <w:rsid w:val="001E5275"/>
    <w:rsid w:val="001E6BE4"/>
    <w:rsid w:val="001E7A2A"/>
    <w:rsid w:val="001F03AE"/>
    <w:rsid w:val="001F04B6"/>
    <w:rsid w:val="001F17B7"/>
    <w:rsid w:val="001F25F5"/>
    <w:rsid w:val="001F7343"/>
    <w:rsid w:val="002021C3"/>
    <w:rsid w:val="00210AD5"/>
    <w:rsid w:val="00211AB0"/>
    <w:rsid w:val="002124E5"/>
    <w:rsid w:val="002163A9"/>
    <w:rsid w:val="002178A9"/>
    <w:rsid w:val="002211EA"/>
    <w:rsid w:val="00221EA4"/>
    <w:rsid w:val="002225EB"/>
    <w:rsid w:val="002279A2"/>
    <w:rsid w:val="0023068C"/>
    <w:rsid w:val="00234CE2"/>
    <w:rsid w:val="002373E6"/>
    <w:rsid w:val="00240F23"/>
    <w:rsid w:val="00241CC4"/>
    <w:rsid w:val="0024654B"/>
    <w:rsid w:val="0026105E"/>
    <w:rsid w:val="0026457F"/>
    <w:rsid w:val="002650B5"/>
    <w:rsid w:val="0026633C"/>
    <w:rsid w:val="00270C8D"/>
    <w:rsid w:val="00271B91"/>
    <w:rsid w:val="00277ECF"/>
    <w:rsid w:val="00283E63"/>
    <w:rsid w:val="00290452"/>
    <w:rsid w:val="00290ACF"/>
    <w:rsid w:val="00291553"/>
    <w:rsid w:val="00291725"/>
    <w:rsid w:val="0029481C"/>
    <w:rsid w:val="00295DF6"/>
    <w:rsid w:val="00296BC8"/>
    <w:rsid w:val="002A5A04"/>
    <w:rsid w:val="002B149E"/>
    <w:rsid w:val="002B5610"/>
    <w:rsid w:val="002B5B83"/>
    <w:rsid w:val="002C19F2"/>
    <w:rsid w:val="002C2BBE"/>
    <w:rsid w:val="002D14B8"/>
    <w:rsid w:val="002D1808"/>
    <w:rsid w:val="002D366A"/>
    <w:rsid w:val="002D39A1"/>
    <w:rsid w:val="002D423E"/>
    <w:rsid w:val="002D6612"/>
    <w:rsid w:val="002D7C42"/>
    <w:rsid w:val="002E1063"/>
    <w:rsid w:val="002E76DB"/>
    <w:rsid w:val="002F5741"/>
    <w:rsid w:val="002F6E0D"/>
    <w:rsid w:val="002F710F"/>
    <w:rsid w:val="00304FC5"/>
    <w:rsid w:val="00307DA8"/>
    <w:rsid w:val="00313E6B"/>
    <w:rsid w:val="00316AF4"/>
    <w:rsid w:val="003204C2"/>
    <w:rsid w:val="003275B9"/>
    <w:rsid w:val="00341B6E"/>
    <w:rsid w:val="00343A6D"/>
    <w:rsid w:val="00345523"/>
    <w:rsid w:val="003457F4"/>
    <w:rsid w:val="003500BE"/>
    <w:rsid w:val="00350C82"/>
    <w:rsid w:val="00353786"/>
    <w:rsid w:val="00353B0B"/>
    <w:rsid w:val="0035754D"/>
    <w:rsid w:val="003624E6"/>
    <w:rsid w:val="00363E0C"/>
    <w:rsid w:val="0036479C"/>
    <w:rsid w:val="003718D1"/>
    <w:rsid w:val="00383A26"/>
    <w:rsid w:val="00384138"/>
    <w:rsid w:val="00392B1B"/>
    <w:rsid w:val="00393BFF"/>
    <w:rsid w:val="003A6942"/>
    <w:rsid w:val="003A790A"/>
    <w:rsid w:val="003B1BC1"/>
    <w:rsid w:val="003B28D1"/>
    <w:rsid w:val="003B560F"/>
    <w:rsid w:val="003B638D"/>
    <w:rsid w:val="003D15E5"/>
    <w:rsid w:val="003D6008"/>
    <w:rsid w:val="003D6719"/>
    <w:rsid w:val="003E04FE"/>
    <w:rsid w:val="003E184A"/>
    <w:rsid w:val="003E18D5"/>
    <w:rsid w:val="003E3261"/>
    <w:rsid w:val="003E4FA3"/>
    <w:rsid w:val="003E78FB"/>
    <w:rsid w:val="004123EF"/>
    <w:rsid w:val="004134DB"/>
    <w:rsid w:val="004167F8"/>
    <w:rsid w:val="00425DEF"/>
    <w:rsid w:val="00430A5C"/>
    <w:rsid w:val="00436C09"/>
    <w:rsid w:val="0044047A"/>
    <w:rsid w:val="00452681"/>
    <w:rsid w:val="004529A4"/>
    <w:rsid w:val="0045384C"/>
    <w:rsid w:val="00454A5B"/>
    <w:rsid w:val="004579EF"/>
    <w:rsid w:val="00460DE6"/>
    <w:rsid w:val="00464FFE"/>
    <w:rsid w:val="00465255"/>
    <w:rsid w:val="00466BE5"/>
    <w:rsid w:val="00467897"/>
    <w:rsid w:val="00467FC3"/>
    <w:rsid w:val="004708BC"/>
    <w:rsid w:val="00470912"/>
    <w:rsid w:val="00475F58"/>
    <w:rsid w:val="00477830"/>
    <w:rsid w:val="00483673"/>
    <w:rsid w:val="00484F0B"/>
    <w:rsid w:val="00491EA9"/>
    <w:rsid w:val="0049245E"/>
    <w:rsid w:val="004A2B4B"/>
    <w:rsid w:val="004A4E61"/>
    <w:rsid w:val="004A5E21"/>
    <w:rsid w:val="004A68F1"/>
    <w:rsid w:val="004B2ADE"/>
    <w:rsid w:val="004B4D3C"/>
    <w:rsid w:val="004C2629"/>
    <w:rsid w:val="004D02A0"/>
    <w:rsid w:val="004D0772"/>
    <w:rsid w:val="004D0F3E"/>
    <w:rsid w:val="004E589E"/>
    <w:rsid w:val="004F204B"/>
    <w:rsid w:val="004F2A55"/>
    <w:rsid w:val="004F634D"/>
    <w:rsid w:val="00500D16"/>
    <w:rsid w:val="005012F2"/>
    <w:rsid w:val="00501F30"/>
    <w:rsid w:val="00512B1C"/>
    <w:rsid w:val="005143AF"/>
    <w:rsid w:val="0051519C"/>
    <w:rsid w:val="00517A4E"/>
    <w:rsid w:val="00521B6A"/>
    <w:rsid w:val="005239BA"/>
    <w:rsid w:val="00535B97"/>
    <w:rsid w:val="00536FD1"/>
    <w:rsid w:val="00542156"/>
    <w:rsid w:val="005445DD"/>
    <w:rsid w:val="005501D3"/>
    <w:rsid w:val="005510EB"/>
    <w:rsid w:val="00553F8C"/>
    <w:rsid w:val="005568B9"/>
    <w:rsid w:val="0055758D"/>
    <w:rsid w:val="00560A8B"/>
    <w:rsid w:val="005612AD"/>
    <w:rsid w:val="0056355E"/>
    <w:rsid w:val="00571154"/>
    <w:rsid w:val="00575327"/>
    <w:rsid w:val="00580226"/>
    <w:rsid w:val="00582755"/>
    <w:rsid w:val="00582E88"/>
    <w:rsid w:val="0058303C"/>
    <w:rsid w:val="00584252"/>
    <w:rsid w:val="00587E50"/>
    <w:rsid w:val="00590B3C"/>
    <w:rsid w:val="00591885"/>
    <w:rsid w:val="00595B03"/>
    <w:rsid w:val="005A4635"/>
    <w:rsid w:val="005B0924"/>
    <w:rsid w:val="005B383C"/>
    <w:rsid w:val="005C1AEF"/>
    <w:rsid w:val="005C472E"/>
    <w:rsid w:val="005C4AE7"/>
    <w:rsid w:val="005C5911"/>
    <w:rsid w:val="005D02C6"/>
    <w:rsid w:val="005D0CD9"/>
    <w:rsid w:val="005D1ABB"/>
    <w:rsid w:val="005D367C"/>
    <w:rsid w:val="005D6AF3"/>
    <w:rsid w:val="005E14D2"/>
    <w:rsid w:val="005E53A1"/>
    <w:rsid w:val="005E5B32"/>
    <w:rsid w:val="005E7AE4"/>
    <w:rsid w:val="005F2649"/>
    <w:rsid w:val="005F6619"/>
    <w:rsid w:val="006138C7"/>
    <w:rsid w:val="00633A7C"/>
    <w:rsid w:val="00634AB8"/>
    <w:rsid w:val="00642C04"/>
    <w:rsid w:val="00646BAE"/>
    <w:rsid w:val="00651427"/>
    <w:rsid w:val="00654077"/>
    <w:rsid w:val="00656844"/>
    <w:rsid w:val="006606EB"/>
    <w:rsid w:val="00667D08"/>
    <w:rsid w:val="006841B0"/>
    <w:rsid w:val="00687809"/>
    <w:rsid w:val="00692E2D"/>
    <w:rsid w:val="00694C8F"/>
    <w:rsid w:val="006A5066"/>
    <w:rsid w:val="006A77A2"/>
    <w:rsid w:val="006B0CC3"/>
    <w:rsid w:val="006C51BA"/>
    <w:rsid w:val="006D69E4"/>
    <w:rsid w:val="006E4974"/>
    <w:rsid w:val="006F01CF"/>
    <w:rsid w:val="006F1CF8"/>
    <w:rsid w:val="006F7388"/>
    <w:rsid w:val="006F7E50"/>
    <w:rsid w:val="00701356"/>
    <w:rsid w:val="007075B8"/>
    <w:rsid w:val="007103B0"/>
    <w:rsid w:val="00712350"/>
    <w:rsid w:val="007126C0"/>
    <w:rsid w:val="00712CDD"/>
    <w:rsid w:val="00721007"/>
    <w:rsid w:val="00723704"/>
    <w:rsid w:val="00727533"/>
    <w:rsid w:val="007425D9"/>
    <w:rsid w:val="0075062A"/>
    <w:rsid w:val="007518AB"/>
    <w:rsid w:val="00757E58"/>
    <w:rsid w:val="007609F5"/>
    <w:rsid w:val="00770B04"/>
    <w:rsid w:val="00771C1F"/>
    <w:rsid w:val="00773234"/>
    <w:rsid w:val="00774293"/>
    <w:rsid w:val="00776EC7"/>
    <w:rsid w:val="00777758"/>
    <w:rsid w:val="00780FAA"/>
    <w:rsid w:val="00781329"/>
    <w:rsid w:val="00782DB8"/>
    <w:rsid w:val="00786445"/>
    <w:rsid w:val="00792C99"/>
    <w:rsid w:val="00796A12"/>
    <w:rsid w:val="007A37A9"/>
    <w:rsid w:val="007B737B"/>
    <w:rsid w:val="007C0CCB"/>
    <w:rsid w:val="007C1BE3"/>
    <w:rsid w:val="007D011D"/>
    <w:rsid w:val="007D5E33"/>
    <w:rsid w:val="007E1425"/>
    <w:rsid w:val="007F29E1"/>
    <w:rsid w:val="007F69B5"/>
    <w:rsid w:val="0080211F"/>
    <w:rsid w:val="00803D00"/>
    <w:rsid w:val="00805BF0"/>
    <w:rsid w:val="008113D1"/>
    <w:rsid w:val="008170FA"/>
    <w:rsid w:val="00817107"/>
    <w:rsid w:val="00820123"/>
    <w:rsid w:val="00821E71"/>
    <w:rsid w:val="0082783D"/>
    <w:rsid w:val="00827D37"/>
    <w:rsid w:val="00831716"/>
    <w:rsid w:val="00843033"/>
    <w:rsid w:val="00854847"/>
    <w:rsid w:val="00854942"/>
    <w:rsid w:val="00855242"/>
    <w:rsid w:val="008555F9"/>
    <w:rsid w:val="00857AD4"/>
    <w:rsid w:val="00871474"/>
    <w:rsid w:val="00872FFE"/>
    <w:rsid w:val="00874201"/>
    <w:rsid w:val="0088417E"/>
    <w:rsid w:val="00886635"/>
    <w:rsid w:val="008946C1"/>
    <w:rsid w:val="00897A18"/>
    <w:rsid w:val="008A0AEB"/>
    <w:rsid w:val="008A1864"/>
    <w:rsid w:val="008A1868"/>
    <w:rsid w:val="008A238A"/>
    <w:rsid w:val="008B24C3"/>
    <w:rsid w:val="008B51E3"/>
    <w:rsid w:val="008B6455"/>
    <w:rsid w:val="008C0160"/>
    <w:rsid w:val="008C41D0"/>
    <w:rsid w:val="008D0435"/>
    <w:rsid w:val="008E5E97"/>
    <w:rsid w:val="008E5FF0"/>
    <w:rsid w:val="008F244C"/>
    <w:rsid w:val="008F3ABE"/>
    <w:rsid w:val="009037E6"/>
    <w:rsid w:val="00915D51"/>
    <w:rsid w:val="009208AB"/>
    <w:rsid w:val="0092141A"/>
    <w:rsid w:val="0092225F"/>
    <w:rsid w:val="00924CC6"/>
    <w:rsid w:val="0094254E"/>
    <w:rsid w:val="00943A5B"/>
    <w:rsid w:val="00946369"/>
    <w:rsid w:val="009468D4"/>
    <w:rsid w:val="00947796"/>
    <w:rsid w:val="00952695"/>
    <w:rsid w:val="00952703"/>
    <w:rsid w:val="00955E62"/>
    <w:rsid w:val="00962B09"/>
    <w:rsid w:val="009643A6"/>
    <w:rsid w:val="009652C1"/>
    <w:rsid w:val="009660DB"/>
    <w:rsid w:val="0096699F"/>
    <w:rsid w:val="009726BE"/>
    <w:rsid w:val="00973E01"/>
    <w:rsid w:val="00980F77"/>
    <w:rsid w:val="00992BC2"/>
    <w:rsid w:val="009A6436"/>
    <w:rsid w:val="009B1147"/>
    <w:rsid w:val="009B3DE0"/>
    <w:rsid w:val="009B46C1"/>
    <w:rsid w:val="009C59A4"/>
    <w:rsid w:val="009D2107"/>
    <w:rsid w:val="009D6CD6"/>
    <w:rsid w:val="009E3DD1"/>
    <w:rsid w:val="009E4F4F"/>
    <w:rsid w:val="009F4561"/>
    <w:rsid w:val="009F47EE"/>
    <w:rsid w:val="009F50A5"/>
    <w:rsid w:val="00A0074F"/>
    <w:rsid w:val="00A100A7"/>
    <w:rsid w:val="00A16E7D"/>
    <w:rsid w:val="00A26878"/>
    <w:rsid w:val="00A314F0"/>
    <w:rsid w:val="00A331A2"/>
    <w:rsid w:val="00A434FE"/>
    <w:rsid w:val="00A52666"/>
    <w:rsid w:val="00A55ABD"/>
    <w:rsid w:val="00A573DD"/>
    <w:rsid w:val="00A63A06"/>
    <w:rsid w:val="00A63D39"/>
    <w:rsid w:val="00A701B8"/>
    <w:rsid w:val="00A70B9E"/>
    <w:rsid w:val="00A70C15"/>
    <w:rsid w:val="00A73146"/>
    <w:rsid w:val="00A777A7"/>
    <w:rsid w:val="00A819E7"/>
    <w:rsid w:val="00A848AE"/>
    <w:rsid w:val="00A86B1D"/>
    <w:rsid w:val="00A917BC"/>
    <w:rsid w:val="00A952DA"/>
    <w:rsid w:val="00A96356"/>
    <w:rsid w:val="00A96554"/>
    <w:rsid w:val="00AA5F61"/>
    <w:rsid w:val="00AA60F2"/>
    <w:rsid w:val="00AB15D8"/>
    <w:rsid w:val="00AB1DE5"/>
    <w:rsid w:val="00AB68C0"/>
    <w:rsid w:val="00AC02D9"/>
    <w:rsid w:val="00AD57B7"/>
    <w:rsid w:val="00AE020E"/>
    <w:rsid w:val="00AE1483"/>
    <w:rsid w:val="00AE4127"/>
    <w:rsid w:val="00AE4437"/>
    <w:rsid w:val="00AE5A86"/>
    <w:rsid w:val="00AE65F9"/>
    <w:rsid w:val="00AE702E"/>
    <w:rsid w:val="00AF044F"/>
    <w:rsid w:val="00AF6BB8"/>
    <w:rsid w:val="00AF6D99"/>
    <w:rsid w:val="00B01D23"/>
    <w:rsid w:val="00B02101"/>
    <w:rsid w:val="00B049BB"/>
    <w:rsid w:val="00B06B49"/>
    <w:rsid w:val="00B10C71"/>
    <w:rsid w:val="00B140F8"/>
    <w:rsid w:val="00B14894"/>
    <w:rsid w:val="00B1510B"/>
    <w:rsid w:val="00B16161"/>
    <w:rsid w:val="00B245CA"/>
    <w:rsid w:val="00B25F5F"/>
    <w:rsid w:val="00B30322"/>
    <w:rsid w:val="00B315A7"/>
    <w:rsid w:val="00B352FC"/>
    <w:rsid w:val="00B406AC"/>
    <w:rsid w:val="00B4113A"/>
    <w:rsid w:val="00B46872"/>
    <w:rsid w:val="00B53E07"/>
    <w:rsid w:val="00B54DA1"/>
    <w:rsid w:val="00B54E39"/>
    <w:rsid w:val="00B56C90"/>
    <w:rsid w:val="00B72E4A"/>
    <w:rsid w:val="00B864FF"/>
    <w:rsid w:val="00B90056"/>
    <w:rsid w:val="00B90270"/>
    <w:rsid w:val="00B907C6"/>
    <w:rsid w:val="00B92D58"/>
    <w:rsid w:val="00BA2E28"/>
    <w:rsid w:val="00BA4FE1"/>
    <w:rsid w:val="00BA690E"/>
    <w:rsid w:val="00BB03FD"/>
    <w:rsid w:val="00BB2BDF"/>
    <w:rsid w:val="00BB486F"/>
    <w:rsid w:val="00BC028E"/>
    <w:rsid w:val="00BC1E17"/>
    <w:rsid w:val="00BC352F"/>
    <w:rsid w:val="00BC716C"/>
    <w:rsid w:val="00BD065B"/>
    <w:rsid w:val="00BE2BB7"/>
    <w:rsid w:val="00BE5967"/>
    <w:rsid w:val="00BE7A39"/>
    <w:rsid w:val="00BF3344"/>
    <w:rsid w:val="00BF5905"/>
    <w:rsid w:val="00C027F1"/>
    <w:rsid w:val="00C11F96"/>
    <w:rsid w:val="00C23771"/>
    <w:rsid w:val="00C34AA4"/>
    <w:rsid w:val="00C35CC7"/>
    <w:rsid w:val="00C376DC"/>
    <w:rsid w:val="00C429CB"/>
    <w:rsid w:val="00C46B23"/>
    <w:rsid w:val="00C47D0F"/>
    <w:rsid w:val="00C51B84"/>
    <w:rsid w:val="00C52A75"/>
    <w:rsid w:val="00C53FB1"/>
    <w:rsid w:val="00C70400"/>
    <w:rsid w:val="00C7131A"/>
    <w:rsid w:val="00C722B4"/>
    <w:rsid w:val="00C72566"/>
    <w:rsid w:val="00C74DB5"/>
    <w:rsid w:val="00C80686"/>
    <w:rsid w:val="00C85B07"/>
    <w:rsid w:val="00C9562F"/>
    <w:rsid w:val="00CA1652"/>
    <w:rsid w:val="00CB3C6C"/>
    <w:rsid w:val="00CB707A"/>
    <w:rsid w:val="00CC06F1"/>
    <w:rsid w:val="00CC171A"/>
    <w:rsid w:val="00CC550B"/>
    <w:rsid w:val="00CC616F"/>
    <w:rsid w:val="00CC6959"/>
    <w:rsid w:val="00CC6BB0"/>
    <w:rsid w:val="00CD4861"/>
    <w:rsid w:val="00CD581F"/>
    <w:rsid w:val="00CE4FF1"/>
    <w:rsid w:val="00CF2ECA"/>
    <w:rsid w:val="00CF633E"/>
    <w:rsid w:val="00D0052B"/>
    <w:rsid w:val="00D04819"/>
    <w:rsid w:val="00D05A65"/>
    <w:rsid w:val="00D12990"/>
    <w:rsid w:val="00D139DE"/>
    <w:rsid w:val="00D13E2B"/>
    <w:rsid w:val="00D206D9"/>
    <w:rsid w:val="00D2112E"/>
    <w:rsid w:val="00D22373"/>
    <w:rsid w:val="00D26E47"/>
    <w:rsid w:val="00D34F93"/>
    <w:rsid w:val="00D35DF0"/>
    <w:rsid w:val="00D407AF"/>
    <w:rsid w:val="00D4306B"/>
    <w:rsid w:val="00D43D9E"/>
    <w:rsid w:val="00D44184"/>
    <w:rsid w:val="00D52BE3"/>
    <w:rsid w:val="00D54B6C"/>
    <w:rsid w:val="00D6072A"/>
    <w:rsid w:val="00D64DA4"/>
    <w:rsid w:val="00D75AF9"/>
    <w:rsid w:val="00D859E1"/>
    <w:rsid w:val="00D9292C"/>
    <w:rsid w:val="00D94E97"/>
    <w:rsid w:val="00D9628A"/>
    <w:rsid w:val="00D972E3"/>
    <w:rsid w:val="00DA12E4"/>
    <w:rsid w:val="00DA2DE1"/>
    <w:rsid w:val="00DA66C2"/>
    <w:rsid w:val="00DB03A6"/>
    <w:rsid w:val="00DB04BA"/>
    <w:rsid w:val="00DC1F4F"/>
    <w:rsid w:val="00DC5B8D"/>
    <w:rsid w:val="00DD1CA7"/>
    <w:rsid w:val="00DD2F74"/>
    <w:rsid w:val="00DD2FA1"/>
    <w:rsid w:val="00DF3ADF"/>
    <w:rsid w:val="00DF6229"/>
    <w:rsid w:val="00DF73E9"/>
    <w:rsid w:val="00E037AE"/>
    <w:rsid w:val="00E03FE9"/>
    <w:rsid w:val="00E1260A"/>
    <w:rsid w:val="00E2276A"/>
    <w:rsid w:val="00E2523C"/>
    <w:rsid w:val="00E321C3"/>
    <w:rsid w:val="00E35FCD"/>
    <w:rsid w:val="00E408D6"/>
    <w:rsid w:val="00E41251"/>
    <w:rsid w:val="00E44E65"/>
    <w:rsid w:val="00E45E99"/>
    <w:rsid w:val="00E46377"/>
    <w:rsid w:val="00E47E72"/>
    <w:rsid w:val="00E570B4"/>
    <w:rsid w:val="00E65937"/>
    <w:rsid w:val="00E667DF"/>
    <w:rsid w:val="00E66A03"/>
    <w:rsid w:val="00E732D1"/>
    <w:rsid w:val="00E81148"/>
    <w:rsid w:val="00E85ADD"/>
    <w:rsid w:val="00E8672B"/>
    <w:rsid w:val="00E873A7"/>
    <w:rsid w:val="00EA6F2A"/>
    <w:rsid w:val="00EB5CA7"/>
    <w:rsid w:val="00EC29B6"/>
    <w:rsid w:val="00EC311B"/>
    <w:rsid w:val="00EC4940"/>
    <w:rsid w:val="00EC5C72"/>
    <w:rsid w:val="00ED1382"/>
    <w:rsid w:val="00ED736D"/>
    <w:rsid w:val="00EE1176"/>
    <w:rsid w:val="00EE1A44"/>
    <w:rsid w:val="00EE325C"/>
    <w:rsid w:val="00EE3FA5"/>
    <w:rsid w:val="00EE59A3"/>
    <w:rsid w:val="00EF00EA"/>
    <w:rsid w:val="00EF7D91"/>
    <w:rsid w:val="00F139DD"/>
    <w:rsid w:val="00F1639E"/>
    <w:rsid w:val="00F275DD"/>
    <w:rsid w:val="00F32859"/>
    <w:rsid w:val="00F353B3"/>
    <w:rsid w:val="00F4521A"/>
    <w:rsid w:val="00F45D1D"/>
    <w:rsid w:val="00F47586"/>
    <w:rsid w:val="00F52B14"/>
    <w:rsid w:val="00F5404A"/>
    <w:rsid w:val="00F54ED4"/>
    <w:rsid w:val="00F54F64"/>
    <w:rsid w:val="00F61698"/>
    <w:rsid w:val="00F6170F"/>
    <w:rsid w:val="00F675AB"/>
    <w:rsid w:val="00F67CAF"/>
    <w:rsid w:val="00F74F0E"/>
    <w:rsid w:val="00F77A5A"/>
    <w:rsid w:val="00F801DD"/>
    <w:rsid w:val="00F8099A"/>
    <w:rsid w:val="00F916F5"/>
    <w:rsid w:val="00F91FD9"/>
    <w:rsid w:val="00F93BBD"/>
    <w:rsid w:val="00F9585D"/>
    <w:rsid w:val="00FA18AB"/>
    <w:rsid w:val="00FA1B27"/>
    <w:rsid w:val="00FA281E"/>
    <w:rsid w:val="00FC6C12"/>
    <w:rsid w:val="00FD11D6"/>
    <w:rsid w:val="00FD1FA2"/>
    <w:rsid w:val="00FD3FF1"/>
    <w:rsid w:val="00FD6F43"/>
    <w:rsid w:val="00FE42AD"/>
    <w:rsid w:val="00FE708C"/>
    <w:rsid w:val="00FF068D"/>
    <w:rsid w:val="00FF2D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8E3B8E"/>
  <w15:docId w15:val="{DC13DF13-1940-D240-BEAA-9C47CFC55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242852" w:themeColor="text2"/>
        <w:lang w:val="en-US" w:eastAsia="en-US"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905"/>
    <w:rPr>
      <w:sz w:val="24"/>
    </w:rPr>
  </w:style>
  <w:style w:type="paragraph" w:styleId="Heading1">
    <w:name w:val="heading 1"/>
    <w:basedOn w:val="Normal"/>
    <w:link w:val="Heading1Char"/>
    <w:uiPriority w:val="6"/>
    <w:qFormat/>
    <w:rsid w:val="009B46C1"/>
    <w:pPr>
      <w:keepNext/>
      <w:keepLines/>
      <w:spacing w:after="100" w:line="240" w:lineRule="auto"/>
      <w:outlineLvl w:val="0"/>
    </w:pPr>
    <w:rPr>
      <w:rFonts w:asciiTheme="majorHAnsi" w:eastAsiaTheme="majorEastAsia" w:hAnsiTheme="majorHAnsi" w:cstheme="majorBidi"/>
      <w:b/>
      <w:color w:val="629DD1" w:themeColor="accent1"/>
      <w:sz w:val="44"/>
      <w:szCs w:val="32"/>
    </w:rPr>
  </w:style>
  <w:style w:type="paragraph" w:styleId="Heading2">
    <w:name w:val="heading 2"/>
    <w:basedOn w:val="Normal"/>
    <w:link w:val="Heading2Char"/>
    <w:uiPriority w:val="7"/>
    <w:qFormat/>
    <w:rsid w:val="00843033"/>
    <w:pPr>
      <w:keepNext/>
      <w:keepLines/>
      <w:spacing w:before="280" w:line="240" w:lineRule="auto"/>
      <w:contextualSpacing/>
      <w:outlineLvl w:val="1"/>
    </w:pPr>
    <w:rPr>
      <w:rFonts w:asciiTheme="majorHAnsi" w:eastAsiaTheme="majorEastAsia" w:hAnsiTheme="majorHAnsi" w:cstheme="majorBidi"/>
      <w:bCs/>
      <w:color w:val="629DD1" w:themeColor="accent1"/>
      <w:sz w:val="34"/>
      <w:szCs w:val="26"/>
    </w:rPr>
  </w:style>
  <w:style w:type="paragraph" w:styleId="Heading3">
    <w:name w:val="heading 3"/>
    <w:basedOn w:val="Normal"/>
    <w:next w:val="Normal"/>
    <w:link w:val="Heading3Char"/>
    <w:uiPriority w:val="9"/>
    <w:semiHidden/>
    <w:unhideWhenUsed/>
    <w:qFormat/>
    <w:rsid w:val="0096699F"/>
    <w:pPr>
      <w:keepNext/>
      <w:keepLines/>
      <w:spacing w:before="40" w:after="0"/>
      <w:outlineLvl w:val="2"/>
    </w:pPr>
    <w:rPr>
      <w:rFonts w:asciiTheme="majorHAnsi" w:eastAsiaTheme="majorEastAsia" w:hAnsiTheme="majorHAnsi" w:cstheme="majorBidi"/>
      <w:color w:val="224E76" w:themeColor="accent1" w:themeShade="7F"/>
      <w:szCs w:val="24"/>
    </w:rPr>
  </w:style>
  <w:style w:type="paragraph" w:styleId="Heading4">
    <w:name w:val="heading 4"/>
    <w:basedOn w:val="Normal"/>
    <w:link w:val="Heading4Char"/>
    <w:uiPriority w:val="9"/>
    <w:semiHidden/>
    <w:unhideWhenUsed/>
    <w:rsid w:val="00952695"/>
    <w:pPr>
      <w:keepNext/>
      <w:keepLines/>
      <w:spacing w:before="40" w:after="0"/>
      <w:outlineLvl w:val="3"/>
    </w:pPr>
    <w:rPr>
      <w:rFonts w:asciiTheme="majorHAnsi" w:eastAsiaTheme="majorEastAsia" w:hAnsiTheme="majorHAnsi" w:cstheme="majorBidi"/>
      <w:b/>
      <w:i/>
      <w:iCs/>
    </w:rPr>
  </w:style>
  <w:style w:type="paragraph" w:styleId="Heading5">
    <w:name w:val="heading 5"/>
    <w:basedOn w:val="Normal"/>
    <w:link w:val="Heading5Char"/>
    <w:uiPriority w:val="9"/>
    <w:semiHidden/>
    <w:unhideWhenUsed/>
    <w:qFormat/>
    <w:rsid w:val="00952695"/>
    <w:pPr>
      <w:keepNext/>
      <w:keepLines/>
      <w:spacing w:before="40" w:after="0"/>
      <w:outlineLvl w:val="4"/>
    </w:pPr>
    <w:rPr>
      <w:rFonts w:asciiTheme="majorHAnsi" w:eastAsiaTheme="majorEastAsia" w:hAnsiTheme="majorHAnsi" w:cstheme="majorBidi"/>
    </w:rPr>
  </w:style>
  <w:style w:type="paragraph" w:styleId="Heading6">
    <w:name w:val="heading 6"/>
    <w:basedOn w:val="Normal"/>
    <w:link w:val="Heading6Char"/>
    <w:uiPriority w:val="9"/>
    <w:semiHidden/>
    <w:unhideWhenUsed/>
    <w:qFormat/>
    <w:rsid w:val="00952695"/>
    <w:pPr>
      <w:keepNext/>
      <w:keepLines/>
      <w:spacing w:before="40" w:after="0"/>
      <w:outlineLvl w:val="5"/>
    </w:pPr>
    <w:rPr>
      <w:rFonts w:asciiTheme="majorHAnsi" w:eastAsiaTheme="majorEastAsia" w:hAnsiTheme="majorHAnsi" w:cstheme="majorBidi"/>
      <w:i/>
    </w:rPr>
  </w:style>
  <w:style w:type="paragraph" w:styleId="Heading7">
    <w:name w:val="heading 7"/>
    <w:basedOn w:val="Normal"/>
    <w:link w:val="Heading7Char"/>
    <w:uiPriority w:val="9"/>
    <w:semiHidden/>
    <w:unhideWhenUsed/>
    <w:qFormat/>
    <w:rsid w:val="00952695"/>
    <w:pPr>
      <w:keepNext/>
      <w:keepLines/>
      <w:spacing w:before="40" w:after="0"/>
      <w:outlineLvl w:val="6"/>
    </w:pPr>
    <w:rPr>
      <w:rFonts w:asciiTheme="majorHAnsi" w:eastAsiaTheme="majorEastAsia" w:hAnsiTheme="majorHAnsi" w:cstheme="majorBidi"/>
      <w:b/>
      <w:iCs/>
      <w:color w:val="629DD1" w:themeColor="accent1"/>
    </w:rPr>
  </w:style>
  <w:style w:type="paragraph" w:styleId="Heading8">
    <w:name w:val="heading 8"/>
    <w:basedOn w:val="Normal"/>
    <w:link w:val="Heading8Char"/>
    <w:uiPriority w:val="9"/>
    <w:semiHidden/>
    <w:unhideWhenUsed/>
    <w:qFormat/>
    <w:rsid w:val="00952695"/>
    <w:pPr>
      <w:keepNext/>
      <w:keepLines/>
      <w:spacing w:before="40" w:after="0"/>
      <w:outlineLvl w:val="7"/>
    </w:pPr>
    <w:rPr>
      <w:rFonts w:asciiTheme="majorHAnsi" w:eastAsiaTheme="majorEastAsia" w:hAnsiTheme="majorHAnsi" w:cstheme="majorBidi"/>
      <w:b/>
      <w:i/>
      <w:color w:val="629DD1" w:themeColor="accent1"/>
      <w:szCs w:val="21"/>
    </w:rPr>
  </w:style>
  <w:style w:type="paragraph" w:styleId="Heading9">
    <w:name w:val="heading 9"/>
    <w:basedOn w:val="Normal"/>
    <w:link w:val="Heading9Char"/>
    <w:uiPriority w:val="9"/>
    <w:semiHidden/>
    <w:unhideWhenUsed/>
    <w:qFormat/>
    <w:rsid w:val="00952695"/>
    <w:pPr>
      <w:keepNext/>
      <w:keepLines/>
      <w:spacing w:before="40" w:after="0"/>
      <w:outlineLvl w:val="8"/>
    </w:pPr>
    <w:rPr>
      <w:rFonts w:asciiTheme="majorHAnsi" w:eastAsiaTheme="majorEastAsia" w:hAnsiTheme="majorHAnsi" w:cstheme="majorBidi"/>
      <w:iCs/>
      <w:color w:val="629DD1"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C06F1"/>
    <w:pPr>
      <w:spacing w:line="240" w:lineRule="auto"/>
      <w:contextualSpacing/>
    </w:pPr>
    <w:rPr>
      <w:rFonts w:asciiTheme="majorHAnsi" w:eastAsiaTheme="majorEastAsia" w:hAnsiTheme="majorHAnsi" w:cstheme="majorBidi"/>
      <w:b/>
      <w:kern w:val="28"/>
      <w:sz w:val="96"/>
      <w:szCs w:val="56"/>
    </w:rPr>
  </w:style>
  <w:style w:type="character" w:customStyle="1" w:styleId="TitleChar">
    <w:name w:val="Title Char"/>
    <w:basedOn w:val="DefaultParagraphFont"/>
    <w:link w:val="Title"/>
    <w:uiPriority w:val="1"/>
    <w:rsid w:val="00CC06F1"/>
    <w:rPr>
      <w:rFonts w:asciiTheme="majorHAnsi" w:eastAsiaTheme="majorEastAsia" w:hAnsiTheme="majorHAnsi" w:cstheme="majorBidi"/>
      <w:b/>
      <w:kern w:val="28"/>
      <w:sz w:val="96"/>
      <w:szCs w:val="56"/>
    </w:rPr>
  </w:style>
  <w:style w:type="paragraph" w:styleId="Subtitle">
    <w:name w:val="Subtitle"/>
    <w:basedOn w:val="Normal"/>
    <w:link w:val="SubtitleChar"/>
    <w:uiPriority w:val="2"/>
    <w:qFormat/>
    <w:rsid w:val="003E18D5"/>
    <w:pPr>
      <w:numPr>
        <w:ilvl w:val="1"/>
      </w:numPr>
      <w:spacing w:after="60" w:line="240" w:lineRule="auto"/>
      <w:contextualSpacing/>
    </w:pPr>
    <w:rPr>
      <w:rFonts w:asciiTheme="majorHAnsi" w:eastAsiaTheme="minorEastAsia" w:hAnsiTheme="majorHAnsi"/>
      <w:b/>
      <w:color w:val="FFFFFF" w:themeColor="background1"/>
      <w:sz w:val="38"/>
      <w:szCs w:val="22"/>
    </w:rPr>
  </w:style>
  <w:style w:type="character" w:customStyle="1" w:styleId="SubtitleChar">
    <w:name w:val="Subtitle Char"/>
    <w:basedOn w:val="DefaultParagraphFont"/>
    <w:link w:val="Subtitle"/>
    <w:uiPriority w:val="2"/>
    <w:rsid w:val="003E18D5"/>
    <w:rPr>
      <w:rFonts w:asciiTheme="majorHAnsi" w:eastAsiaTheme="minorEastAsia" w:hAnsiTheme="majorHAnsi"/>
      <w:b/>
      <w:color w:val="FFFFFF" w:themeColor="background1"/>
      <w:sz w:val="38"/>
      <w:szCs w:val="22"/>
    </w:rPr>
  </w:style>
  <w:style w:type="character" w:customStyle="1" w:styleId="Heading1Char">
    <w:name w:val="Heading 1 Char"/>
    <w:basedOn w:val="DefaultParagraphFont"/>
    <w:link w:val="Heading1"/>
    <w:uiPriority w:val="6"/>
    <w:rsid w:val="009B46C1"/>
    <w:rPr>
      <w:rFonts w:asciiTheme="majorHAnsi" w:eastAsiaTheme="majorEastAsia" w:hAnsiTheme="majorHAnsi" w:cstheme="majorBidi"/>
      <w:b/>
      <w:color w:val="629DD1" w:themeColor="accent1"/>
      <w:sz w:val="44"/>
      <w:szCs w:val="32"/>
    </w:rPr>
  </w:style>
  <w:style w:type="character" w:customStyle="1" w:styleId="Heading2Char">
    <w:name w:val="Heading 2 Char"/>
    <w:basedOn w:val="DefaultParagraphFont"/>
    <w:link w:val="Heading2"/>
    <w:uiPriority w:val="7"/>
    <w:rsid w:val="00843033"/>
    <w:rPr>
      <w:rFonts w:asciiTheme="majorHAnsi" w:eastAsiaTheme="majorEastAsia" w:hAnsiTheme="majorHAnsi" w:cstheme="majorBidi"/>
      <w:bCs/>
      <w:color w:val="629DD1" w:themeColor="accent1"/>
      <w:sz w:val="34"/>
      <w:szCs w:val="26"/>
    </w:rPr>
  </w:style>
  <w:style w:type="character" w:customStyle="1" w:styleId="Heading4Char">
    <w:name w:val="Heading 4 Char"/>
    <w:basedOn w:val="DefaultParagraphFont"/>
    <w:link w:val="Heading4"/>
    <w:uiPriority w:val="9"/>
    <w:semiHidden/>
    <w:rsid w:val="00952695"/>
    <w:rPr>
      <w:rFonts w:asciiTheme="majorHAnsi" w:eastAsiaTheme="majorEastAsia" w:hAnsiTheme="majorHAnsi" w:cstheme="majorBidi"/>
      <w:b/>
      <w:i/>
      <w:iCs/>
      <w:sz w:val="24"/>
    </w:rPr>
  </w:style>
  <w:style w:type="character" w:customStyle="1" w:styleId="Heading5Char">
    <w:name w:val="Heading 5 Char"/>
    <w:basedOn w:val="DefaultParagraphFont"/>
    <w:link w:val="Heading5"/>
    <w:uiPriority w:val="9"/>
    <w:semiHidden/>
    <w:rsid w:val="00952695"/>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semiHidden/>
    <w:rsid w:val="00952695"/>
    <w:rPr>
      <w:rFonts w:asciiTheme="majorHAnsi" w:eastAsiaTheme="majorEastAsia" w:hAnsiTheme="majorHAnsi" w:cstheme="majorBidi"/>
      <w:i/>
      <w:sz w:val="24"/>
    </w:rPr>
  </w:style>
  <w:style w:type="character" w:customStyle="1" w:styleId="Heading7Char">
    <w:name w:val="Heading 7 Char"/>
    <w:basedOn w:val="DefaultParagraphFont"/>
    <w:link w:val="Heading7"/>
    <w:uiPriority w:val="9"/>
    <w:semiHidden/>
    <w:rsid w:val="00952695"/>
    <w:rPr>
      <w:rFonts w:asciiTheme="majorHAnsi" w:eastAsiaTheme="majorEastAsia" w:hAnsiTheme="majorHAnsi" w:cstheme="majorBidi"/>
      <w:b/>
      <w:iCs/>
      <w:color w:val="629DD1" w:themeColor="accent1"/>
    </w:rPr>
  </w:style>
  <w:style w:type="character" w:customStyle="1" w:styleId="Heading8Char">
    <w:name w:val="Heading 8 Char"/>
    <w:basedOn w:val="DefaultParagraphFont"/>
    <w:link w:val="Heading8"/>
    <w:uiPriority w:val="9"/>
    <w:semiHidden/>
    <w:rsid w:val="00952695"/>
    <w:rPr>
      <w:rFonts w:asciiTheme="majorHAnsi" w:eastAsiaTheme="majorEastAsia" w:hAnsiTheme="majorHAnsi" w:cstheme="majorBidi"/>
      <w:b/>
      <w:i/>
      <w:color w:val="629DD1" w:themeColor="accent1"/>
      <w:szCs w:val="21"/>
    </w:rPr>
  </w:style>
  <w:style w:type="character" w:customStyle="1" w:styleId="Heading9Char">
    <w:name w:val="Heading 9 Char"/>
    <w:basedOn w:val="DefaultParagraphFont"/>
    <w:link w:val="Heading9"/>
    <w:uiPriority w:val="9"/>
    <w:semiHidden/>
    <w:rsid w:val="00952695"/>
    <w:rPr>
      <w:rFonts w:asciiTheme="majorHAnsi" w:eastAsiaTheme="majorEastAsia" w:hAnsiTheme="majorHAnsi" w:cstheme="majorBidi"/>
      <w:iCs/>
      <w:color w:val="629DD1" w:themeColor="accent1"/>
      <w:szCs w:val="21"/>
    </w:rPr>
  </w:style>
  <w:style w:type="character" w:styleId="SubtleEmphasis">
    <w:name w:val="Subtle Emphasis"/>
    <w:basedOn w:val="DefaultParagraphFont"/>
    <w:uiPriority w:val="19"/>
    <w:semiHidden/>
    <w:unhideWhenUsed/>
    <w:qFormat/>
    <w:rsid w:val="00952695"/>
    <w:rPr>
      <w:i/>
      <w:iCs/>
      <w:color w:val="242852" w:themeColor="text2"/>
    </w:rPr>
  </w:style>
  <w:style w:type="character" w:styleId="Emphasis">
    <w:name w:val="Emphasis"/>
    <w:basedOn w:val="DefaultParagraphFont"/>
    <w:uiPriority w:val="20"/>
    <w:unhideWhenUsed/>
    <w:qFormat/>
    <w:rsid w:val="00952695"/>
    <w:rPr>
      <w:b/>
      <w:iCs/>
    </w:rPr>
  </w:style>
  <w:style w:type="character" w:styleId="IntenseEmphasis">
    <w:name w:val="Intense Emphasis"/>
    <w:basedOn w:val="DefaultParagraphFont"/>
    <w:uiPriority w:val="21"/>
    <w:semiHidden/>
    <w:unhideWhenUsed/>
    <w:qFormat/>
    <w:rsid w:val="00952695"/>
    <w:rPr>
      <w:b/>
      <w:i/>
      <w:iCs/>
      <w:color w:val="242852" w:themeColor="text2"/>
    </w:rPr>
  </w:style>
  <w:style w:type="character" w:styleId="Strong">
    <w:name w:val="Strong"/>
    <w:basedOn w:val="DefaultParagraphFont"/>
    <w:uiPriority w:val="22"/>
    <w:unhideWhenUsed/>
    <w:qFormat/>
    <w:rsid w:val="00952695"/>
    <w:rPr>
      <w:b w:val="0"/>
      <w:bCs/>
      <w:i w:val="0"/>
      <w:caps/>
      <w:smallCaps w:val="0"/>
    </w:rPr>
  </w:style>
  <w:style w:type="paragraph" w:styleId="Quote">
    <w:name w:val="Quote"/>
    <w:basedOn w:val="Normal"/>
    <w:next w:val="Normal"/>
    <w:link w:val="QuoteChar"/>
    <w:uiPriority w:val="13"/>
    <w:qFormat/>
    <w:rsid w:val="00076ED4"/>
    <w:pPr>
      <w:pBdr>
        <w:top w:val="single" w:sz="18" w:space="14" w:color="629DD1" w:themeColor="accent1"/>
        <w:bottom w:val="single" w:sz="18" w:space="14" w:color="629DD1" w:themeColor="accent1"/>
      </w:pBdr>
      <w:spacing w:before="300" w:after="300" w:line="360" w:lineRule="auto"/>
    </w:pPr>
    <w:rPr>
      <w:i/>
      <w:iCs/>
      <w:color w:val="629DD1" w:themeColor="accent1"/>
      <w:sz w:val="28"/>
    </w:rPr>
  </w:style>
  <w:style w:type="character" w:customStyle="1" w:styleId="QuoteChar">
    <w:name w:val="Quote Char"/>
    <w:basedOn w:val="DefaultParagraphFont"/>
    <w:link w:val="Quote"/>
    <w:uiPriority w:val="13"/>
    <w:rsid w:val="00076ED4"/>
    <w:rPr>
      <w:i/>
      <w:iCs/>
      <w:color w:val="629DD1" w:themeColor="accent1"/>
      <w:sz w:val="28"/>
    </w:rPr>
  </w:style>
  <w:style w:type="paragraph" w:styleId="IntenseQuote">
    <w:name w:val="Intense Quote"/>
    <w:basedOn w:val="Normal"/>
    <w:link w:val="IntenseQuoteChar"/>
    <w:uiPriority w:val="30"/>
    <w:semiHidden/>
    <w:unhideWhenUsed/>
    <w:qFormat/>
    <w:rsid w:val="00345523"/>
    <w:pPr>
      <w:shd w:val="clear" w:color="auto" w:fill="297FD5" w:themeFill="accent2"/>
      <w:spacing w:before="360" w:after="360"/>
    </w:pPr>
    <w:rPr>
      <w:b/>
      <w:i/>
      <w:iCs/>
      <w:color w:val="FFFFFF" w:themeColor="background1"/>
      <w:sz w:val="28"/>
    </w:rPr>
  </w:style>
  <w:style w:type="character" w:customStyle="1" w:styleId="IntenseQuoteChar">
    <w:name w:val="Intense Quote Char"/>
    <w:basedOn w:val="DefaultParagraphFont"/>
    <w:link w:val="IntenseQuote"/>
    <w:uiPriority w:val="30"/>
    <w:semiHidden/>
    <w:rsid w:val="00345523"/>
    <w:rPr>
      <w:b/>
      <w:i/>
      <w:iCs/>
      <w:color w:val="FFFFFF" w:themeColor="background1"/>
      <w:sz w:val="28"/>
      <w:shd w:val="clear" w:color="auto" w:fill="297FD5" w:themeFill="accent2"/>
    </w:rPr>
  </w:style>
  <w:style w:type="character" w:styleId="SubtleReference">
    <w:name w:val="Subtle Reference"/>
    <w:basedOn w:val="DefaultParagraphFont"/>
    <w:uiPriority w:val="31"/>
    <w:semiHidden/>
    <w:unhideWhenUsed/>
    <w:qFormat/>
    <w:rsid w:val="00D34F93"/>
    <w:rPr>
      <w:caps/>
      <w:smallCaps w:val="0"/>
      <w:color w:val="629DD1" w:themeColor="accent1"/>
    </w:rPr>
  </w:style>
  <w:style w:type="character" w:styleId="IntenseReference">
    <w:name w:val="Intense Reference"/>
    <w:basedOn w:val="DefaultParagraphFont"/>
    <w:uiPriority w:val="32"/>
    <w:semiHidden/>
    <w:unhideWhenUsed/>
    <w:qFormat/>
    <w:rsid w:val="00D9628A"/>
    <w:rPr>
      <w:b/>
      <w:bCs/>
      <w:caps/>
      <w:smallCaps w:val="0"/>
      <w:color w:val="629DD1" w:themeColor="accent1"/>
      <w:spacing w:val="0"/>
    </w:rPr>
  </w:style>
  <w:style w:type="character" w:styleId="BookTitle">
    <w:name w:val="Book Title"/>
    <w:basedOn w:val="DefaultParagraphFont"/>
    <w:uiPriority w:val="33"/>
    <w:semiHidden/>
    <w:unhideWhenUsed/>
    <w:qFormat/>
    <w:rsid w:val="00D9628A"/>
    <w:rPr>
      <w:b w:val="0"/>
      <w:bCs/>
      <w:i w:val="0"/>
      <w:iCs/>
      <w:spacing w:val="0"/>
      <w:u w:val="single"/>
    </w:rPr>
  </w:style>
  <w:style w:type="paragraph" w:styleId="Caption">
    <w:name w:val="caption"/>
    <w:basedOn w:val="Normal"/>
    <w:uiPriority w:val="11"/>
    <w:qFormat/>
    <w:rsid w:val="00BF5905"/>
    <w:pPr>
      <w:spacing w:after="340" w:line="240" w:lineRule="auto"/>
      <w:contextualSpacing/>
    </w:pPr>
    <w:rPr>
      <w:i/>
      <w:iCs/>
      <w:color w:val="7F8FA9" w:themeColor="accent3"/>
      <w:sz w:val="22"/>
      <w:szCs w:val="18"/>
    </w:rPr>
  </w:style>
  <w:style w:type="paragraph" w:customStyle="1" w:styleId="BlockHeading2">
    <w:name w:val="Block Heading 2"/>
    <w:basedOn w:val="Normal"/>
    <w:uiPriority w:val="15"/>
    <w:qFormat/>
    <w:rsid w:val="00E1260A"/>
    <w:pPr>
      <w:spacing w:after="50" w:line="240" w:lineRule="auto"/>
    </w:pPr>
    <w:rPr>
      <w:color w:val="FFFFFF" w:themeColor="background1"/>
      <w:sz w:val="28"/>
    </w:rPr>
  </w:style>
  <w:style w:type="paragraph" w:styleId="TOCHeading">
    <w:name w:val="TOC Heading"/>
    <w:basedOn w:val="Heading1"/>
    <w:uiPriority w:val="39"/>
    <w:semiHidden/>
    <w:unhideWhenUsed/>
    <w:qFormat/>
    <w:rsid w:val="003624E6"/>
    <w:pPr>
      <w:outlineLvl w:val="9"/>
    </w:pPr>
  </w:style>
  <w:style w:type="paragraph" w:customStyle="1" w:styleId="Image">
    <w:name w:val="Image"/>
    <w:basedOn w:val="Normal"/>
    <w:uiPriority w:val="10"/>
    <w:qFormat/>
    <w:rsid w:val="008B51E3"/>
    <w:pPr>
      <w:spacing w:before="340" w:after="210" w:line="240" w:lineRule="auto"/>
    </w:pPr>
  </w:style>
  <w:style w:type="paragraph" w:customStyle="1" w:styleId="Question">
    <w:name w:val="Question"/>
    <w:basedOn w:val="Normal"/>
    <w:uiPriority w:val="12"/>
    <w:qFormat/>
    <w:rsid w:val="00843033"/>
    <w:pPr>
      <w:spacing w:after="120" w:line="240" w:lineRule="auto"/>
    </w:pPr>
    <w:rPr>
      <w:bCs/>
      <w:sz w:val="28"/>
    </w:rPr>
  </w:style>
  <w:style w:type="table" w:styleId="TableGrid">
    <w:name w:val="Table Grid"/>
    <w:basedOn w:val="TableNormal"/>
    <w:uiPriority w:val="39"/>
    <w:rsid w:val="0036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link w:val="DateChar"/>
    <w:uiPriority w:val="3"/>
    <w:qFormat/>
    <w:rsid w:val="003457F4"/>
    <w:pPr>
      <w:spacing w:after="0" w:line="240" w:lineRule="auto"/>
    </w:pPr>
    <w:rPr>
      <w:color w:val="143F6A" w:themeColor="accent2" w:themeShade="80"/>
    </w:rPr>
  </w:style>
  <w:style w:type="character" w:customStyle="1" w:styleId="DateChar">
    <w:name w:val="Date Char"/>
    <w:basedOn w:val="DefaultParagraphFont"/>
    <w:link w:val="Date"/>
    <w:uiPriority w:val="3"/>
    <w:rsid w:val="003457F4"/>
    <w:rPr>
      <w:color w:val="143F6A" w:themeColor="accent2" w:themeShade="80"/>
      <w:sz w:val="24"/>
    </w:rPr>
  </w:style>
  <w:style w:type="paragraph" w:customStyle="1" w:styleId="BlockHeading">
    <w:name w:val="Block Heading"/>
    <w:basedOn w:val="Normal"/>
    <w:uiPriority w:val="4"/>
    <w:qFormat/>
    <w:rsid w:val="003E18D5"/>
    <w:pPr>
      <w:spacing w:after="140" w:line="240" w:lineRule="auto"/>
    </w:pPr>
    <w:rPr>
      <w:rFonts w:asciiTheme="majorHAnsi" w:hAnsiTheme="majorHAnsi"/>
      <w:b/>
      <w:color w:val="FFFFFF" w:themeColor="background1"/>
      <w:sz w:val="32"/>
    </w:rPr>
  </w:style>
  <w:style w:type="paragraph" w:styleId="BlockText">
    <w:name w:val="Block Text"/>
    <w:basedOn w:val="Normal"/>
    <w:uiPriority w:val="5"/>
    <w:qFormat/>
    <w:rsid w:val="003E18D5"/>
    <w:pPr>
      <w:spacing w:after="120" w:line="240" w:lineRule="auto"/>
    </w:pPr>
    <w:rPr>
      <w:rFonts w:eastAsiaTheme="minorEastAsia"/>
      <w:iCs/>
      <w:color w:val="7F8FA9" w:themeColor="accent3"/>
      <w:sz w:val="28"/>
    </w:rPr>
  </w:style>
  <w:style w:type="table" w:customStyle="1" w:styleId="GridTable1Light1">
    <w:name w:val="Grid Table 1 Light1"/>
    <w:basedOn w:val="TableNormal"/>
    <w:uiPriority w:val="46"/>
    <w:rsid w:val="00B9027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qFormat/>
    <w:rsid w:val="008555F9"/>
    <w:pPr>
      <w:spacing w:after="0" w:line="240" w:lineRule="auto"/>
    </w:pPr>
    <w:rPr>
      <w:b/>
      <w:color w:val="121428" w:themeColor="text2" w:themeShade="80"/>
    </w:rPr>
  </w:style>
  <w:style w:type="character" w:customStyle="1" w:styleId="HeaderChar">
    <w:name w:val="Header Char"/>
    <w:basedOn w:val="DefaultParagraphFont"/>
    <w:link w:val="Header"/>
    <w:uiPriority w:val="99"/>
    <w:rsid w:val="00CF633E"/>
    <w:rPr>
      <w:b/>
      <w:color w:val="121428" w:themeColor="text2" w:themeShade="80"/>
    </w:rPr>
  </w:style>
  <w:style w:type="paragraph" w:styleId="Footer">
    <w:name w:val="footer"/>
    <w:basedOn w:val="Normal"/>
    <w:link w:val="FooterChar"/>
    <w:uiPriority w:val="99"/>
    <w:unhideWhenUsed/>
    <w:qFormat/>
    <w:rsid w:val="008555F9"/>
    <w:pPr>
      <w:spacing w:after="0" w:line="240" w:lineRule="auto"/>
    </w:pPr>
  </w:style>
  <w:style w:type="character" w:customStyle="1" w:styleId="FooterChar">
    <w:name w:val="Footer Char"/>
    <w:basedOn w:val="DefaultParagraphFont"/>
    <w:link w:val="Footer"/>
    <w:uiPriority w:val="99"/>
    <w:rsid w:val="008555F9"/>
  </w:style>
  <w:style w:type="paragraph" w:customStyle="1" w:styleId="Answer">
    <w:name w:val="Answer"/>
    <w:basedOn w:val="Normal"/>
    <w:uiPriority w:val="13"/>
    <w:qFormat/>
    <w:rsid w:val="00843033"/>
    <w:pPr>
      <w:spacing w:after="0" w:line="240" w:lineRule="auto"/>
    </w:pPr>
    <w:rPr>
      <w:bCs/>
    </w:rPr>
  </w:style>
  <w:style w:type="character" w:styleId="PlaceholderText">
    <w:name w:val="Placeholder Text"/>
    <w:basedOn w:val="DefaultParagraphFont"/>
    <w:uiPriority w:val="99"/>
    <w:unhideWhenUsed/>
    <w:rsid w:val="009A6436"/>
    <w:rPr>
      <w:color w:val="808080"/>
    </w:rPr>
  </w:style>
  <w:style w:type="paragraph" w:styleId="BalloonText">
    <w:name w:val="Balloon Text"/>
    <w:basedOn w:val="Normal"/>
    <w:link w:val="BalloonTextChar"/>
    <w:uiPriority w:val="99"/>
    <w:semiHidden/>
    <w:unhideWhenUsed/>
    <w:rsid w:val="00BD065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065B"/>
    <w:rPr>
      <w:rFonts w:ascii="Lucida Grande" w:hAnsi="Lucida Grande" w:cs="Lucida Grande"/>
      <w:sz w:val="18"/>
      <w:szCs w:val="18"/>
    </w:rPr>
  </w:style>
  <w:style w:type="character" w:styleId="Hyperlink">
    <w:name w:val="Hyperlink"/>
    <w:basedOn w:val="DefaultParagraphFont"/>
    <w:uiPriority w:val="99"/>
    <w:unhideWhenUsed/>
    <w:rsid w:val="00210AD5"/>
    <w:rPr>
      <w:color w:val="9454C3" w:themeColor="hyperlink"/>
      <w:u w:val="single"/>
    </w:rPr>
  </w:style>
  <w:style w:type="paragraph" w:styleId="NormalWeb">
    <w:name w:val="Normal (Web)"/>
    <w:basedOn w:val="Normal"/>
    <w:uiPriority w:val="99"/>
    <w:unhideWhenUsed/>
    <w:rsid w:val="00BF3344"/>
    <w:pPr>
      <w:spacing w:before="100" w:beforeAutospacing="1" w:after="100" w:afterAutospacing="1" w:line="240" w:lineRule="auto"/>
    </w:pPr>
    <w:rPr>
      <w:rFonts w:ascii="Times" w:eastAsia="Times New Roman" w:hAnsi="Times" w:cs="Times New Roman"/>
      <w:color w:val="auto"/>
      <w:sz w:val="20"/>
    </w:rPr>
  </w:style>
  <w:style w:type="paragraph" w:customStyle="1" w:styleId="Default">
    <w:name w:val="Default"/>
    <w:rsid w:val="00BF3344"/>
    <w:pPr>
      <w:widowControl w:val="0"/>
      <w:autoSpaceDE w:val="0"/>
      <w:autoSpaceDN w:val="0"/>
      <w:adjustRightInd w:val="0"/>
      <w:spacing w:after="0" w:line="240" w:lineRule="auto"/>
    </w:pPr>
    <w:rPr>
      <w:rFonts w:ascii="Cambria" w:eastAsia="Times New Roman" w:hAnsi="Cambria" w:cs="Cambria"/>
      <w:color w:val="000000"/>
      <w:sz w:val="24"/>
      <w:szCs w:val="24"/>
    </w:rPr>
  </w:style>
  <w:style w:type="table" w:styleId="LightShading-Accent3">
    <w:name w:val="Light Shading Accent 3"/>
    <w:basedOn w:val="TableNormal"/>
    <w:uiPriority w:val="60"/>
    <w:rsid w:val="00BF3344"/>
    <w:pPr>
      <w:spacing w:after="0" w:line="240" w:lineRule="auto"/>
    </w:pPr>
    <w:rPr>
      <w:rFonts w:eastAsiaTheme="minorEastAsia"/>
      <w:color w:val="596984" w:themeColor="accent3" w:themeShade="BF"/>
      <w:sz w:val="24"/>
      <w:szCs w:val="24"/>
    </w:rPr>
    <w:tblPr>
      <w:tblStyleRowBandSize w:val="1"/>
      <w:tblStyleColBandSize w:val="1"/>
      <w:tblBorders>
        <w:top w:val="single" w:sz="8" w:space="0" w:color="7F8FA9" w:themeColor="accent3"/>
        <w:bottom w:val="single" w:sz="8" w:space="0" w:color="7F8FA9" w:themeColor="accent3"/>
      </w:tblBorders>
    </w:tblPr>
    <w:tblStylePr w:type="firstRow">
      <w:pPr>
        <w:spacing w:before="0" w:after="0" w:line="240" w:lineRule="auto"/>
      </w:pPr>
      <w:rPr>
        <w:b/>
        <w:bCs/>
      </w:rPr>
      <w:tblPr/>
      <w:tcPr>
        <w:tcBorders>
          <w:top w:val="single" w:sz="8" w:space="0" w:color="7F8FA9" w:themeColor="accent3"/>
          <w:left w:val="nil"/>
          <w:bottom w:val="single" w:sz="8" w:space="0" w:color="7F8FA9" w:themeColor="accent3"/>
          <w:right w:val="nil"/>
          <w:insideH w:val="nil"/>
          <w:insideV w:val="nil"/>
        </w:tcBorders>
      </w:tcPr>
    </w:tblStylePr>
    <w:tblStylePr w:type="lastRow">
      <w:pPr>
        <w:spacing w:before="0" w:after="0" w:line="240" w:lineRule="auto"/>
      </w:pPr>
      <w:rPr>
        <w:b/>
        <w:bCs/>
      </w:rPr>
      <w:tblPr/>
      <w:tcPr>
        <w:tcBorders>
          <w:top w:val="single" w:sz="8" w:space="0" w:color="7F8FA9" w:themeColor="accent3"/>
          <w:left w:val="nil"/>
          <w:bottom w:val="single" w:sz="8" w:space="0" w:color="7F8F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3E9" w:themeFill="accent3" w:themeFillTint="3F"/>
      </w:tcPr>
    </w:tblStylePr>
    <w:tblStylePr w:type="band1Horz">
      <w:tblPr/>
      <w:tcPr>
        <w:tcBorders>
          <w:left w:val="nil"/>
          <w:right w:val="nil"/>
          <w:insideH w:val="nil"/>
          <w:insideV w:val="nil"/>
        </w:tcBorders>
        <w:shd w:val="clear" w:color="auto" w:fill="DFE3E9" w:themeFill="accent3" w:themeFillTint="3F"/>
      </w:tcPr>
    </w:tblStylePr>
  </w:style>
  <w:style w:type="paragraph" w:customStyle="1" w:styleId="Normal1">
    <w:name w:val="Normal1"/>
    <w:rsid w:val="00BF3344"/>
    <w:pPr>
      <w:spacing w:after="0" w:line="276" w:lineRule="auto"/>
      <w:contextualSpacing/>
    </w:pPr>
    <w:rPr>
      <w:rFonts w:ascii="Arial" w:eastAsia="Arial" w:hAnsi="Arial" w:cs="Arial"/>
      <w:color w:val="auto"/>
      <w:sz w:val="22"/>
      <w:szCs w:val="22"/>
      <w:lang w:val="en"/>
    </w:rPr>
  </w:style>
  <w:style w:type="character" w:styleId="PageNumber">
    <w:name w:val="page number"/>
    <w:basedOn w:val="DefaultParagraphFont"/>
    <w:uiPriority w:val="99"/>
    <w:semiHidden/>
    <w:unhideWhenUsed/>
    <w:rsid w:val="005C472E"/>
  </w:style>
  <w:style w:type="character" w:styleId="FollowedHyperlink">
    <w:name w:val="FollowedHyperlink"/>
    <w:basedOn w:val="DefaultParagraphFont"/>
    <w:uiPriority w:val="99"/>
    <w:semiHidden/>
    <w:unhideWhenUsed/>
    <w:rsid w:val="00F675AB"/>
    <w:rPr>
      <w:color w:val="3EBBF0" w:themeColor="followedHyperlink"/>
      <w:u w:val="single"/>
    </w:rPr>
  </w:style>
  <w:style w:type="character" w:styleId="UnresolvedMention">
    <w:name w:val="Unresolved Mention"/>
    <w:basedOn w:val="DefaultParagraphFont"/>
    <w:uiPriority w:val="99"/>
    <w:semiHidden/>
    <w:unhideWhenUsed/>
    <w:rsid w:val="00500D16"/>
    <w:rPr>
      <w:color w:val="605E5C"/>
      <w:shd w:val="clear" w:color="auto" w:fill="E1DFDD"/>
    </w:rPr>
  </w:style>
  <w:style w:type="character" w:customStyle="1" w:styleId="Heading3Char">
    <w:name w:val="Heading 3 Char"/>
    <w:basedOn w:val="DefaultParagraphFont"/>
    <w:link w:val="Heading3"/>
    <w:uiPriority w:val="9"/>
    <w:semiHidden/>
    <w:rsid w:val="0096699F"/>
    <w:rPr>
      <w:rFonts w:asciiTheme="majorHAnsi" w:eastAsiaTheme="majorEastAsia" w:hAnsiTheme="majorHAnsi" w:cstheme="majorBidi"/>
      <w:color w:val="224E76"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55287">
      <w:bodyDiv w:val="1"/>
      <w:marLeft w:val="0"/>
      <w:marRight w:val="0"/>
      <w:marTop w:val="0"/>
      <w:marBottom w:val="0"/>
      <w:divBdr>
        <w:top w:val="none" w:sz="0" w:space="0" w:color="auto"/>
        <w:left w:val="none" w:sz="0" w:space="0" w:color="auto"/>
        <w:bottom w:val="none" w:sz="0" w:space="0" w:color="auto"/>
        <w:right w:val="none" w:sz="0" w:space="0" w:color="auto"/>
      </w:divBdr>
    </w:div>
    <w:div w:id="42801479">
      <w:bodyDiv w:val="1"/>
      <w:marLeft w:val="0"/>
      <w:marRight w:val="0"/>
      <w:marTop w:val="0"/>
      <w:marBottom w:val="0"/>
      <w:divBdr>
        <w:top w:val="none" w:sz="0" w:space="0" w:color="auto"/>
        <w:left w:val="none" w:sz="0" w:space="0" w:color="auto"/>
        <w:bottom w:val="none" w:sz="0" w:space="0" w:color="auto"/>
        <w:right w:val="none" w:sz="0" w:space="0" w:color="auto"/>
      </w:divBdr>
    </w:div>
    <w:div w:id="52898855">
      <w:bodyDiv w:val="1"/>
      <w:marLeft w:val="0"/>
      <w:marRight w:val="0"/>
      <w:marTop w:val="0"/>
      <w:marBottom w:val="0"/>
      <w:divBdr>
        <w:top w:val="none" w:sz="0" w:space="0" w:color="auto"/>
        <w:left w:val="none" w:sz="0" w:space="0" w:color="auto"/>
        <w:bottom w:val="none" w:sz="0" w:space="0" w:color="auto"/>
        <w:right w:val="none" w:sz="0" w:space="0" w:color="auto"/>
      </w:divBdr>
    </w:div>
    <w:div w:id="85157149">
      <w:bodyDiv w:val="1"/>
      <w:marLeft w:val="0"/>
      <w:marRight w:val="0"/>
      <w:marTop w:val="0"/>
      <w:marBottom w:val="0"/>
      <w:divBdr>
        <w:top w:val="none" w:sz="0" w:space="0" w:color="auto"/>
        <w:left w:val="none" w:sz="0" w:space="0" w:color="auto"/>
        <w:bottom w:val="none" w:sz="0" w:space="0" w:color="auto"/>
        <w:right w:val="none" w:sz="0" w:space="0" w:color="auto"/>
      </w:divBdr>
    </w:div>
    <w:div w:id="224419748">
      <w:bodyDiv w:val="1"/>
      <w:marLeft w:val="0"/>
      <w:marRight w:val="0"/>
      <w:marTop w:val="0"/>
      <w:marBottom w:val="0"/>
      <w:divBdr>
        <w:top w:val="none" w:sz="0" w:space="0" w:color="auto"/>
        <w:left w:val="none" w:sz="0" w:space="0" w:color="auto"/>
        <w:bottom w:val="none" w:sz="0" w:space="0" w:color="auto"/>
        <w:right w:val="none" w:sz="0" w:space="0" w:color="auto"/>
      </w:divBdr>
      <w:divsChild>
        <w:div w:id="1040937522">
          <w:marLeft w:val="0"/>
          <w:marRight w:val="0"/>
          <w:marTop w:val="0"/>
          <w:marBottom w:val="0"/>
          <w:divBdr>
            <w:top w:val="none" w:sz="0" w:space="0" w:color="auto"/>
            <w:left w:val="none" w:sz="0" w:space="0" w:color="auto"/>
            <w:bottom w:val="none" w:sz="0" w:space="0" w:color="auto"/>
            <w:right w:val="none" w:sz="0" w:space="0" w:color="auto"/>
          </w:divBdr>
          <w:divsChild>
            <w:div w:id="1775710253">
              <w:marLeft w:val="0"/>
              <w:marRight w:val="0"/>
              <w:marTop w:val="0"/>
              <w:marBottom w:val="0"/>
              <w:divBdr>
                <w:top w:val="none" w:sz="0" w:space="0" w:color="auto"/>
                <w:left w:val="none" w:sz="0" w:space="0" w:color="auto"/>
                <w:bottom w:val="none" w:sz="0" w:space="0" w:color="auto"/>
                <w:right w:val="none" w:sz="0" w:space="0" w:color="auto"/>
              </w:divBdr>
              <w:divsChild>
                <w:div w:id="1530529915">
                  <w:marLeft w:val="0"/>
                  <w:marRight w:val="0"/>
                  <w:marTop w:val="0"/>
                  <w:marBottom w:val="0"/>
                  <w:divBdr>
                    <w:top w:val="none" w:sz="0" w:space="0" w:color="auto"/>
                    <w:left w:val="none" w:sz="0" w:space="0" w:color="auto"/>
                    <w:bottom w:val="none" w:sz="0" w:space="0" w:color="auto"/>
                    <w:right w:val="none" w:sz="0" w:space="0" w:color="auto"/>
                  </w:divBdr>
                  <w:divsChild>
                    <w:div w:id="109189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245664">
      <w:bodyDiv w:val="1"/>
      <w:marLeft w:val="0"/>
      <w:marRight w:val="0"/>
      <w:marTop w:val="0"/>
      <w:marBottom w:val="0"/>
      <w:divBdr>
        <w:top w:val="none" w:sz="0" w:space="0" w:color="auto"/>
        <w:left w:val="none" w:sz="0" w:space="0" w:color="auto"/>
        <w:bottom w:val="none" w:sz="0" w:space="0" w:color="auto"/>
        <w:right w:val="none" w:sz="0" w:space="0" w:color="auto"/>
      </w:divBdr>
    </w:div>
    <w:div w:id="258680115">
      <w:bodyDiv w:val="1"/>
      <w:marLeft w:val="0"/>
      <w:marRight w:val="0"/>
      <w:marTop w:val="0"/>
      <w:marBottom w:val="0"/>
      <w:divBdr>
        <w:top w:val="none" w:sz="0" w:space="0" w:color="auto"/>
        <w:left w:val="none" w:sz="0" w:space="0" w:color="auto"/>
        <w:bottom w:val="none" w:sz="0" w:space="0" w:color="auto"/>
        <w:right w:val="none" w:sz="0" w:space="0" w:color="auto"/>
      </w:divBdr>
    </w:div>
    <w:div w:id="260652390">
      <w:bodyDiv w:val="1"/>
      <w:marLeft w:val="0"/>
      <w:marRight w:val="0"/>
      <w:marTop w:val="0"/>
      <w:marBottom w:val="0"/>
      <w:divBdr>
        <w:top w:val="none" w:sz="0" w:space="0" w:color="auto"/>
        <w:left w:val="none" w:sz="0" w:space="0" w:color="auto"/>
        <w:bottom w:val="none" w:sz="0" w:space="0" w:color="auto"/>
        <w:right w:val="none" w:sz="0" w:space="0" w:color="auto"/>
      </w:divBdr>
    </w:div>
    <w:div w:id="263655138">
      <w:bodyDiv w:val="1"/>
      <w:marLeft w:val="0"/>
      <w:marRight w:val="0"/>
      <w:marTop w:val="0"/>
      <w:marBottom w:val="0"/>
      <w:divBdr>
        <w:top w:val="none" w:sz="0" w:space="0" w:color="auto"/>
        <w:left w:val="none" w:sz="0" w:space="0" w:color="auto"/>
        <w:bottom w:val="none" w:sz="0" w:space="0" w:color="auto"/>
        <w:right w:val="none" w:sz="0" w:space="0" w:color="auto"/>
      </w:divBdr>
    </w:div>
    <w:div w:id="271519645">
      <w:bodyDiv w:val="1"/>
      <w:marLeft w:val="0"/>
      <w:marRight w:val="0"/>
      <w:marTop w:val="0"/>
      <w:marBottom w:val="0"/>
      <w:divBdr>
        <w:top w:val="none" w:sz="0" w:space="0" w:color="auto"/>
        <w:left w:val="none" w:sz="0" w:space="0" w:color="auto"/>
        <w:bottom w:val="none" w:sz="0" w:space="0" w:color="auto"/>
        <w:right w:val="none" w:sz="0" w:space="0" w:color="auto"/>
      </w:divBdr>
      <w:divsChild>
        <w:div w:id="1488091985">
          <w:marLeft w:val="0"/>
          <w:marRight w:val="0"/>
          <w:marTop w:val="0"/>
          <w:marBottom w:val="0"/>
          <w:divBdr>
            <w:top w:val="none" w:sz="0" w:space="0" w:color="auto"/>
            <w:left w:val="none" w:sz="0" w:space="0" w:color="auto"/>
            <w:bottom w:val="none" w:sz="0" w:space="0" w:color="auto"/>
            <w:right w:val="none" w:sz="0" w:space="0" w:color="auto"/>
          </w:divBdr>
        </w:div>
        <w:div w:id="1990474546">
          <w:marLeft w:val="0"/>
          <w:marRight w:val="0"/>
          <w:marTop w:val="0"/>
          <w:marBottom w:val="0"/>
          <w:divBdr>
            <w:top w:val="none" w:sz="0" w:space="0" w:color="auto"/>
            <w:left w:val="none" w:sz="0" w:space="0" w:color="auto"/>
            <w:bottom w:val="none" w:sz="0" w:space="0" w:color="auto"/>
            <w:right w:val="none" w:sz="0" w:space="0" w:color="auto"/>
          </w:divBdr>
        </w:div>
      </w:divsChild>
    </w:div>
    <w:div w:id="276641595">
      <w:bodyDiv w:val="1"/>
      <w:marLeft w:val="0"/>
      <w:marRight w:val="0"/>
      <w:marTop w:val="0"/>
      <w:marBottom w:val="0"/>
      <w:divBdr>
        <w:top w:val="none" w:sz="0" w:space="0" w:color="auto"/>
        <w:left w:val="none" w:sz="0" w:space="0" w:color="auto"/>
        <w:bottom w:val="none" w:sz="0" w:space="0" w:color="auto"/>
        <w:right w:val="none" w:sz="0" w:space="0" w:color="auto"/>
      </w:divBdr>
    </w:div>
    <w:div w:id="320278748">
      <w:bodyDiv w:val="1"/>
      <w:marLeft w:val="0"/>
      <w:marRight w:val="0"/>
      <w:marTop w:val="0"/>
      <w:marBottom w:val="0"/>
      <w:divBdr>
        <w:top w:val="none" w:sz="0" w:space="0" w:color="auto"/>
        <w:left w:val="none" w:sz="0" w:space="0" w:color="auto"/>
        <w:bottom w:val="none" w:sz="0" w:space="0" w:color="auto"/>
        <w:right w:val="none" w:sz="0" w:space="0" w:color="auto"/>
      </w:divBdr>
    </w:div>
    <w:div w:id="368338808">
      <w:bodyDiv w:val="1"/>
      <w:marLeft w:val="0"/>
      <w:marRight w:val="0"/>
      <w:marTop w:val="0"/>
      <w:marBottom w:val="0"/>
      <w:divBdr>
        <w:top w:val="none" w:sz="0" w:space="0" w:color="auto"/>
        <w:left w:val="none" w:sz="0" w:space="0" w:color="auto"/>
        <w:bottom w:val="none" w:sz="0" w:space="0" w:color="auto"/>
        <w:right w:val="none" w:sz="0" w:space="0" w:color="auto"/>
      </w:divBdr>
      <w:divsChild>
        <w:div w:id="556086917">
          <w:marLeft w:val="0"/>
          <w:marRight w:val="0"/>
          <w:marTop w:val="0"/>
          <w:marBottom w:val="0"/>
          <w:divBdr>
            <w:top w:val="none" w:sz="0" w:space="0" w:color="auto"/>
            <w:left w:val="none" w:sz="0" w:space="0" w:color="auto"/>
            <w:bottom w:val="none" w:sz="0" w:space="0" w:color="auto"/>
            <w:right w:val="none" w:sz="0" w:space="0" w:color="auto"/>
          </w:divBdr>
          <w:divsChild>
            <w:div w:id="1086655279">
              <w:marLeft w:val="0"/>
              <w:marRight w:val="0"/>
              <w:marTop w:val="0"/>
              <w:marBottom w:val="0"/>
              <w:divBdr>
                <w:top w:val="none" w:sz="0" w:space="0" w:color="auto"/>
                <w:left w:val="none" w:sz="0" w:space="0" w:color="auto"/>
                <w:bottom w:val="none" w:sz="0" w:space="0" w:color="auto"/>
                <w:right w:val="none" w:sz="0" w:space="0" w:color="auto"/>
              </w:divBdr>
              <w:divsChild>
                <w:div w:id="98724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300742">
      <w:bodyDiv w:val="1"/>
      <w:marLeft w:val="0"/>
      <w:marRight w:val="0"/>
      <w:marTop w:val="0"/>
      <w:marBottom w:val="0"/>
      <w:divBdr>
        <w:top w:val="none" w:sz="0" w:space="0" w:color="auto"/>
        <w:left w:val="none" w:sz="0" w:space="0" w:color="auto"/>
        <w:bottom w:val="none" w:sz="0" w:space="0" w:color="auto"/>
        <w:right w:val="none" w:sz="0" w:space="0" w:color="auto"/>
      </w:divBdr>
      <w:divsChild>
        <w:div w:id="863904808">
          <w:marLeft w:val="0"/>
          <w:marRight w:val="0"/>
          <w:marTop w:val="0"/>
          <w:marBottom w:val="0"/>
          <w:divBdr>
            <w:top w:val="none" w:sz="0" w:space="0" w:color="auto"/>
            <w:left w:val="none" w:sz="0" w:space="0" w:color="auto"/>
            <w:bottom w:val="none" w:sz="0" w:space="0" w:color="auto"/>
            <w:right w:val="none" w:sz="0" w:space="0" w:color="auto"/>
          </w:divBdr>
        </w:div>
      </w:divsChild>
    </w:div>
    <w:div w:id="412122672">
      <w:bodyDiv w:val="1"/>
      <w:marLeft w:val="0"/>
      <w:marRight w:val="0"/>
      <w:marTop w:val="0"/>
      <w:marBottom w:val="0"/>
      <w:divBdr>
        <w:top w:val="none" w:sz="0" w:space="0" w:color="auto"/>
        <w:left w:val="none" w:sz="0" w:space="0" w:color="auto"/>
        <w:bottom w:val="none" w:sz="0" w:space="0" w:color="auto"/>
        <w:right w:val="none" w:sz="0" w:space="0" w:color="auto"/>
      </w:divBdr>
    </w:div>
    <w:div w:id="419566298">
      <w:bodyDiv w:val="1"/>
      <w:marLeft w:val="0"/>
      <w:marRight w:val="0"/>
      <w:marTop w:val="0"/>
      <w:marBottom w:val="0"/>
      <w:divBdr>
        <w:top w:val="none" w:sz="0" w:space="0" w:color="auto"/>
        <w:left w:val="none" w:sz="0" w:space="0" w:color="auto"/>
        <w:bottom w:val="none" w:sz="0" w:space="0" w:color="auto"/>
        <w:right w:val="none" w:sz="0" w:space="0" w:color="auto"/>
      </w:divBdr>
    </w:div>
    <w:div w:id="460653209">
      <w:bodyDiv w:val="1"/>
      <w:marLeft w:val="0"/>
      <w:marRight w:val="0"/>
      <w:marTop w:val="0"/>
      <w:marBottom w:val="0"/>
      <w:divBdr>
        <w:top w:val="none" w:sz="0" w:space="0" w:color="auto"/>
        <w:left w:val="none" w:sz="0" w:space="0" w:color="auto"/>
        <w:bottom w:val="none" w:sz="0" w:space="0" w:color="auto"/>
        <w:right w:val="none" w:sz="0" w:space="0" w:color="auto"/>
      </w:divBdr>
    </w:div>
    <w:div w:id="465007528">
      <w:bodyDiv w:val="1"/>
      <w:marLeft w:val="0"/>
      <w:marRight w:val="0"/>
      <w:marTop w:val="0"/>
      <w:marBottom w:val="0"/>
      <w:divBdr>
        <w:top w:val="none" w:sz="0" w:space="0" w:color="auto"/>
        <w:left w:val="none" w:sz="0" w:space="0" w:color="auto"/>
        <w:bottom w:val="none" w:sz="0" w:space="0" w:color="auto"/>
        <w:right w:val="none" w:sz="0" w:space="0" w:color="auto"/>
      </w:divBdr>
    </w:div>
    <w:div w:id="478156195">
      <w:bodyDiv w:val="1"/>
      <w:marLeft w:val="0"/>
      <w:marRight w:val="0"/>
      <w:marTop w:val="0"/>
      <w:marBottom w:val="0"/>
      <w:divBdr>
        <w:top w:val="none" w:sz="0" w:space="0" w:color="auto"/>
        <w:left w:val="none" w:sz="0" w:space="0" w:color="auto"/>
        <w:bottom w:val="none" w:sz="0" w:space="0" w:color="auto"/>
        <w:right w:val="none" w:sz="0" w:space="0" w:color="auto"/>
      </w:divBdr>
    </w:div>
    <w:div w:id="482356762">
      <w:bodyDiv w:val="1"/>
      <w:marLeft w:val="0"/>
      <w:marRight w:val="0"/>
      <w:marTop w:val="0"/>
      <w:marBottom w:val="0"/>
      <w:divBdr>
        <w:top w:val="none" w:sz="0" w:space="0" w:color="auto"/>
        <w:left w:val="none" w:sz="0" w:space="0" w:color="auto"/>
        <w:bottom w:val="none" w:sz="0" w:space="0" w:color="auto"/>
        <w:right w:val="none" w:sz="0" w:space="0" w:color="auto"/>
      </w:divBdr>
      <w:divsChild>
        <w:div w:id="1761833836">
          <w:marLeft w:val="0"/>
          <w:marRight w:val="0"/>
          <w:marTop w:val="0"/>
          <w:marBottom w:val="0"/>
          <w:divBdr>
            <w:top w:val="none" w:sz="0" w:space="0" w:color="auto"/>
            <w:left w:val="none" w:sz="0" w:space="0" w:color="auto"/>
            <w:bottom w:val="none" w:sz="0" w:space="0" w:color="auto"/>
            <w:right w:val="none" w:sz="0" w:space="0" w:color="auto"/>
          </w:divBdr>
        </w:div>
      </w:divsChild>
    </w:div>
    <w:div w:id="483083014">
      <w:bodyDiv w:val="1"/>
      <w:marLeft w:val="0"/>
      <w:marRight w:val="0"/>
      <w:marTop w:val="0"/>
      <w:marBottom w:val="0"/>
      <w:divBdr>
        <w:top w:val="none" w:sz="0" w:space="0" w:color="auto"/>
        <w:left w:val="none" w:sz="0" w:space="0" w:color="auto"/>
        <w:bottom w:val="none" w:sz="0" w:space="0" w:color="auto"/>
        <w:right w:val="none" w:sz="0" w:space="0" w:color="auto"/>
      </w:divBdr>
    </w:div>
    <w:div w:id="497885793">
      <w:bodyDiv w:val="1"/>
      <w:marLeft w:val="0"/>
      <w:marRight w:val="0"/>
      <w:marTop w:val="0"/>
      <w:marBottom w:val="0"/>
      <w:divBdr>
        <w:top w:val="none" w:sz="0" w:space="0" w:color="auto"/>
        <w:left w:val="none" w:sz="0" w:space="0" w:color="auto"/>
        <w:bottom w:val="none" w:sz="0" w:space="0" w:color="auto"/>
        <w:right w:val="none" w:sz="0" w:space="0" w:color="auto"/>
      </w:divBdr>
    </w:div>
    <w:div w:id="522524386">
      <w:bodyDiv w:val="1"/>
      <w:marLeft w:val="0"/>
      <w:marRight w:val="0"/>
      <w:marTop w:val="0"/>
      <w:marBottom w:val="0"/>
      <w:divBdr>
        <w:top w:val="none" w:sz="0" w:space="0" w:color="auto"/>
        <w:left w:val="none" w:sz="0" w:space="0" w:color="auto"/>
        <w:bottom w:val="none" w:sz="0" w:space="0" w:color="auto"/>
        <w:right w:val="none" w:sz="0" w:space="0" w:color="auto"/>
      </w:divBdr>
    </w:div>
    <w:div w:id="529877538">
      <w:bodyDiv w:val="1"/>
      <w:marLeft w:val="0"/>
      <w:marRight w:val="0"/>
      <w:marTop w:val="0"/>
      <w:marBottom w:val="0"/>
      <w:divBdr>
        <w:top w:val="none" w:sz="0" w:space="0" w:color="auto"/>
        <w:left w:val="none" w:sz="0" w:space="0" w:color="auto"/>
        <w:bottom w:val="none" w:sz="0" w:space="0" w:color="auto"/>
        <w:right w:val="none" w:sz="0" w:space="0" w:color="auto"/>
      </w:divBdr>
    </w:div>
    <w:div w:id="538051740">
      <w:bodyDiv w:val="1"/>
      <w:marLeft w:val="0"/>
      <w:marRight w:val="0"/>
      <w:marTop w:val="0"/>
      <w:marBottom w:val="0"/>
      <w:divBdr>
        <w:top w:val="none" w:sz="0" w:space="0" w:color="auto"/>
        <w:left w:val="none" w:sz="0" w:space="0" w:color="auto"/>
        <w:bottom w:val="none" w:sz="0" w:space="0" w:color="auto"/>
        <w:right w:val="none" w:sz="0" w:space="0" w:color="auto"/>
      </w:divBdr>
    </w:div>
    <w:div w:id="576063407">
      <w:bodyDiv w:val="1"/>
      <w:marLeft w:val="0"/>
      <w:marRight w:val="0"/>
      <w:marTop w:val="0"/>
      <w:marBottom w:val="0"/>
      <w:divBdr>
        <w:top w:val="none" w:sz="0" w:space="0" w:color="auto"/>
        <w:left w:val="none" w:sz="0" w:space="0" w:color="auto"/>
        <w:bottom w:val="none" w:sz="0" w:space="0" w:color="auto"/>
        <w:right w:val="none" w:sz="0" w:space="0" w:color="auto"/>
      </w:divBdr>
      <w:divsChild>
        <w:div w:id="175079390">
          <w:marLeft w:val="0"/>
          <w:marRight w:val="0"/>
          <w:marTop w:val="0"/>
          <w:marBottom w:val="0"/>
          <w:divBdr>
            <w:top w:val="none" w:sz="0" w:space="0" w:color="auto"/>
            <w:left w:val="none" w:sz="0" w:space="0" w:color="auto"/>
            <w:bottom w:val="none" w:sz="0" w:space="0" w:color="auto"/>
            <w:right w:val="none" w:sz="0" w:space="0" w:color="auto"/>
          </w:divBdr>
          <w:divsChild>
            <w:div w:id="1955551949">
              <w:marLeft w:val="0"/>
              <w:marRight w:val="0"/>
              <w:marTop w:val="0"/>
              <w:marBottom w:val="0"/>
              <w:divBdr>
                <w:top w:val="none" w:sz="0" w:space="0" w:color="auto"/>
                <w:left w:val="none" w:sz="0" w:space="0" w:color="auto"/>
                <w:bottom w:val="none" w:sz="0" w:space="0" w:color="auto"/>
                <w:right w:val="none" w:sz="0" w:space="0" w:color="auto"/>
              </w:divBdr>
              <w:divsChild>
                <w:div w:id="1237593728">
                  <w:marLeft w:val="0"/>
                  <w:marRight w:val="0"/>
                  <w:marTop w:val="0"/>
                  <w:marBottom w:val="0"/>
                  <w:divBdr>
                    <w:top w:val="none" w:sz="0" w:space="0" w:color="auto"/>
                    <w:left w:val="none" w:sz="0" w:space="0" w:color="auto"/>
                    <w:bottom w:val="none" w:sz="0" w:space="0" w:color="auto"/>
                    <w:right w:val="none" w:sz="0" w:space="0" w:color="auto"/>
                  </w:divBdr>
                  <w:divsChild>
                    <w:div w:id="55832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503458">
      <w:bodyDiv w:val="1"/>
      <w:marLeft w:val="0"/>
      <w:marRight w:val="0"/>
      <w:marTop w:val="0"/>
      <w:marBottom w:val="0"/>
      <w:divBdr>
        <w:top w:val="none" w:sz="0" w:space="0" w:color="auto"/>
        <w:left w:val="none" w:sz="0" w:space="0" w:color="auto"/>
        <w:bottom w:val="none" w:sz="0" w:space="0" w:color="auto"/>
        <w:right w:val="none" w:sz="0" w:space="0" w:color="auto"/>
      </w:divBdr>
    </w:div>
    <w:div w:id="707071631">
      <w:bodyDiv w:val="1"/>
      <w:marLeft w:val="0"/>
      <w:marRight w:val="0"/>
      <w:marTop w:val="0"/>
      <w:marBottom w:val="0"/>
      <w:divBdr>
        <w:top w:val="none" w:sz="0" w:space="0" w:color="auto"/>
        <w:left w:val="none" w:sz="0" w:space="0" w:color="auto"/>
        <w:bottom w:val="none" w:sz="0" w:space="0" w:color="auto"/>
        <w:right w:val="none" w:sz="0" w:space="0" w:color="auto"/>
      </w:divBdr>
    </w:div>
    <w:div w:id="72641975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73">
          <w:marLeft w:val="0"/>
          <w:marRight w:val="0"/>
          <w:marTop w:val="0"/>
          <w:marBottom w:val="0"/>
          <w:divBdr>
            <w:top w:val="none" w:sz="0" w:space="0" w:color="auto"/>
            <w:left w:val="none" w:sz="0" w:space="0" w:color="auto"/>
            <w:bottom w:val="none" w:sz="0" w:space="0" w:color="auto"/>
            <w:right w:val="none" w:sz="0" w:space="0" w:color="auto"/>
          </w:divBdr>
          <w:divsChild>
            <w:div w:id="498424611">
              <w:marLeft w:val="0"/>
              <w:marRight w:val="0"/>
              <w:marTop w:val="0"/>
              <w:marBottom w:val="0"/>
              <w:divBdr>
                <w:top w:val="none" w:sz="0" w:space="0" w:color="auto"/>
                <w:left w:val="none" w:sz="0" w:space="0" w:color="auto"/>
                <w:bottom w:val="none" w:sz="0" w:space="0" w:color="auto"/>
                <w:right w:val="none" w:sz="0" w:space="0" w:color="auto"/>
              </w:divBdr>
              <w:divsChild>
                <w:div w:id="206579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944354">
      <w:bodyDiv w:val="1"/>
      <w:marLeft w:val="0"/>
      <w:marRight w:val="0"/>
      <w:marTop w:val="0"/>
      <w:marBottom w:val="0"/>
      <w:divBdr>
        <w:top w:val="none" w:sz="0" w:space="0" w:color="auto"/>
        <w:left w:val="none" w:sz="0" w:space="0" w:color="auto"/>
        <w:bottom w:val="none" w:sz="0" w:space="0" w:color="auto"/>
        <w:right w:val="none" w:sz="0" w:space="0" w:color="auto"/>
      </w:divBdr>
      <w:divsChild>
        <w:div w:id="1268347359">
          <w:marLeft w:val="0"/>
          <w:marRight w:val="0"/>
          <w:marTop w:val="0"/>
          <w:marBottom w:val="0"/>
          <w:divBdr>
            <w:top w:val="none" w:sz="0" w:space="0" w:color="auto"/>
            <w:left w:val="none" w:sz="0" w:space="0" w:color="auto"/>
            <w:bottom w:val="none" w:sz="0" w:space="0" w:color="auto"/>
            <w:right w:val="none" w:sz="0" w:space="0" w:color="auto"/>
          </w:divBdr>
          <w:divsChild>
            <w:div w:id="1451437425">
              <w:marLeft w:val="0"/>
              <w:marRight w:val="0"/>
              <w:marTop w:val="0"/>
              <w:marBottom w:val="0"/>
              <w:divBdr>
                <w:top w:val="none" w:sz="0" w:space="0" w:color="auto"/>
                <w:left w:val="none" w:sz="0" w:space="0" w:color="auto"/>
                <w:bottom w:val="none" w:sz="0" w:space="0" w:color="auto"/>
                <w:right w:val="none" w:sz="0" w:space="0" w:color="auto"/>
              </w:divBdr>
              <w:divsChild>
                <w:div w:id="789400864">
                  <w:marLeft w:val="0"/>
                  <w:marRight w:val="0"/>
                  <w:marTop w:val="0"/>
                  <w:marBottom w:val="0"/>
                  <w:divBdr>
                    <w:top w:val="none" w:sz="0" w:space="0" w:color="auto"/>
                    <w:left w:val="none" w:sz="0" w:space="0" w:color="auto"/>
                    <w:bottom w:val="none" w:sz="0" w:space="0" w:color="auto"/>
                    <w:right w:val="none" w:sz="0" w:space="0" w:color="auto"/>
                  </w:divBdr>
                  <w:divsChild>
                    <w:div w:id="32139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895287">
      <w:bodyDiv w:val="1"/>
      <w:marLeft w:val="0"/>
      <w:marRight w:val="0"/>
      <w:marTop w:val="0"/>
      <w:marBottom w:val="0"/>
      <w:divBdr>
        <w:top w:val="none" w:sz="0" w:space="0" w:color="auto"/>
        <w:left w:val="none" w:sz="0" w:space="0" w:color="auto"/>
        <w:bottom w:val="none" w:sz="0" w:space="0" w:color="auto"/>
        <w:right w:val="none" w:sz="0" w:space="0" w:color="auto"/>
      </w:divBdr>
    </w:div>
    <w:div w:id="759451022">
      <w:bodyDiv w:val="1"/>
      <w:marLeft w:val="0"/>
      <w:marRight w:val="0"/>
      <w:marTop w:val="0"/>
      <w:marBottom w:val="0"/>
      <w:divBdr>
        <w:top w:val="none" w:sz="0" w:space="0" w:color="auto"/>
        <w:left w:val="none" w:sz="0" w:space="0" w:color="auto"/>
        <w:bottom w:val="none" w:sz="0" w:space="0" w:color="auto"/>
        <w:right w:val="none" w:sz="0" w:space="0" w:color="auto"/>
      </w:divBdr>
    </w:div>
    <w:div w:id="760226823">
      <w:bodyDiv w:val="1"/>
      <w:marLeft w:val="0"/>
      <w:marRight w:val="0"/>
      <w:marTop w:val="0"/>
      <w:marBottom w:val="0"/>
      <w:divBdr>
        <w:top w:val="none" w:sz="0" w:space="0" w:color="auto"/>
        <w:left w:val="none" w:sz="0" w:space="0" w:color="auto"/>
        <w:bottom w:val="none" w:sz="0" w:space="0" w:color="auto"/>
        <w:right w:val="none" w:sz="0" w:space="0" w:color="auto"/>
      </w:divBdr>
    </w:div>
    <w:div w:id="772629268">
      <w:bodyDiv w:val="1"/>
      <w:marLeft w:val="0"/>
      <w:marRight w:val="0"/>
      <w:marTop w:val="0"/>
      <w:marBottom w:val="0"/>
      <w:divBdr>
        <w:top w:val="none" w:sz="0" w:space="0" w:color="auto"/>
        <w:left w:val="none" w:sz="0" w:space="0" w:color="auto"/>
        <w:bottom w:val="none" w:sz="0" w:space="0" w:color="auto"/>
        <w:right w:val="none" w:sz="0" w:space="0" w:color="auto"/>
      </w:divBdr>
      <w:divsChild>
        <w:div w:id="961569266">
          <w:marLeft w:val="0"/>
          <w:marRight w:val="0"/>
          <w:marTop w:val="0"/>
          <w:marBottom w:val="0"/>
          <w:divBdr>
            <w:top w:val="none" w:sz="0" w:space="0" w:color="auto"/>
            <w:left w:val="none" w:sz="0" w:space="0" w:color="auto"/>
            <w:bottom w:val="none" w:sz="0" w:space="0" w:color="auto"/>
            <w:right w:val="none" w:sz="0" w:space="0" w:color="auto"/>
          </w:divBdr>
          <w:divsChild>
            <w:div w:id="1299651344">
              <w:marLeft w:val="0"/>
              <w:marRight w:val="0"/>
              <w:marTop w:val="0"/>
              <w:marBottom w:val="0"/>
              <w:divBdr>
                <w:top w:val="none" w:sz="0" w:space="0" w:color="auto"/>
                <w:left w:val="none" w:sz="0" w:space="0" w:color="auto"/>
                <w:bottom w:val="none" w:sz="0" w:space="0" w:color="auto"/>
                <w:right w:val="none" w:sz="0" w:space="0" w:color="auto"/>
              </w:divBdr>
              <w:divsChild>
                <w:div w:id="929965985">
                  <w:marLeft w:val="0"/>
                  <w:marRight w:val="0"/>
                  <w:marTop w:val="0"/>
                  <w:marBottom w:val="0"/>
                  <w:divBdr>
                    <w:top w:val="none" w:sz="0" w:space="0" w:color="auto"/>
                    <w:left w:val="none" w:sz="0" w:space="0" w:color="auto"/>
                    <w:bottom w:val="none" w:sz="0" w:space="0" w:color="auto"/>
                    <w:right w:val="none" w:sz="0" w:space="0" w:color="auto"/>
                  </w:divBdr>
                  <w:divsChild>
                    <w:div w:id="59093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108172">
      <w:bodyDiv w:val="1"/>
      <w:marLeft w:val="0"/>
      <w:marRight w:val="0"/>
      <w:marTop w:val="0"/>
      <w:marBottom w:val="0"/>
      <w:divBdr>
        <w:top w:val="none" w:sz="0" w:space="0" w:color="auto"/>
        <w:left w:val="none" w:sz="0" w:space="0" w:color="auto"/>
        <w:bottom w:val="none" w:sz="0" w:space="0" w:color="auto"/>
        <w:right w:val="none" w:sz="0" w:space="0" w:color="auto"/>
      </w:divBdr>
    </w:div>
    <w:div w:id="846405690">
      <w:bodyDiv w:val="1"/>
      <w:marLeft w:val="0"/>
      <w:marRight w:val="0"/>
      <w:marTop w:val="0"/>
      <w:marBottom w:val="0"/>
      <w:divBdr>
        <w:top w:val="none" w:sz="0" w:space="0" w:color="auto"/>
        <w:left w:val="none" w:sz="0" w:space="0" w:color="auto"/>
        <w:bottom w:val="none" w:sz="0" w:space="0" w:color="auto"/>
        <w:right w:val="none" w:sz="0" w:space="0" w:color="auto"/>
      </w:divBdr>
    </w:div>
    <w:div w:id="859248029">
      <w:bodyDiv w:val="1"/>
      <w:marLeft w:val="0"/>
      <w:marRight w:val="0"/>
      <w:marTop w:val="0"/>
      <w:marBottom w:val="0"/>
      <w:divBdr>
        <w:top w:val="none" w:sz="0" w:space="0" w:color="auto"/>
        <w:left w:val="none" w:sz="0" w:space="0" w:color="auto"/>
        <w:bottom w:val="none" w:sz="0" w:space="0" w:color="auto"/>
        <w:right w:val="none" w:sz="0" w:space="0" w:color="auto"/>
      </w:divBdr>
    </w:div>
    <w:div w:id="878592577">
      <w:bodyDiv w:val="1"/>
      <w:marLeft w:val="0"/>
      <w:marRight w:val="0"/>
      <w:marTop w:val="0"/>
      <w:marBottom w:val="0"/>
      <w:divBdr>
        <w:top w:val="none" w:sz="0" w:space="0" w:color="auto"/>
        <w:left w:val="none" w:sz="0" w:space="0" w:color="auto"/>
        <w:bottom w:val="none" w:sz="0" w:space="0" w:color="auto"/>
        <w:right w:val="none" w:sz="0" w:space="0" w:color="auto"/>
      </w:divBdr>
    </w:div>
    <w:div w:id="943733263">
      <w:bodyDiv w:val="1"/>
      <w:marLeft w:val="0"/>
      <w:marRight w:val="0"/>
      <w:marTop w:val="0"/>
      <w:marBottom w:val="0"/>
      <w:divBdr>
        <w:top w:val="none" w:sz="0" w:space="0" w:color="auto"/>
        <w:left w:val="none" w:sz="0" w:space="0" w:color="auto"/>
        <w:bottom w:val="none" w:sz="0" w:space="0" w:color="auto"/>
        <w:right w:val="none" w:sz="0" w:space="0" w:color="auto"/>
      </w:divBdr>
    </w:div>
    <w:div w:id="978651342">
      <w:bodyDiv w:val="1"/>
      <w:marLeft w:val="0"/>
      <w:marRight w:val="0"/>
      <w:marTop w:val="0"/>
      <w:marBottom w:val="0"/>
      <w:divBdr>
        <w:top w:val="none" w:sz="0" w:space="0" w:color="auto"/>
        <w:left w:val="none" w:sz="0" w:space="0" w:color="auto"/>
        <w:bottom w:val="none" w:sz="0" w:space="0" w:color="auto"/>
        <w:right w:val="none" w:sz="0" w:space="0" w:color="auto"/>
      </w:divBdr>
    </w:div>
    <w:div w:id="1056784590">
      <w:bodyDiv w:val="1"/>
      <w:marLeft w:val="0"/>
      <w:marRight w:val="0"/>
      <w:marTop w:val="0"/>
      <w:marBottom w:val="0"/>
      <w:divBdr>
        <w:top w:val="none" w:sz="0" w:space="0" w:color="auto"/>
        <w:left w:val="none" w:sz="0" w:space="0" w:color="auto"/>
        <w:bottom w:val="none" w:sz="0" w:space="0" w:color="auto"/>
        <w:right w:val="none" w:sz="0" w:space="0" w:color="auto"/>
      </w:divBdr>
    </w:div>
    <w:div w:id="1059598993">
      <w:bodyDiv w:val="1"/>
      <w:marLeft w:val="0"/>
      <w:marRight w:val="0"/>
      <w:marTop w:val="0"/>
      <w:marBottom w:val="0"/>
      <w:divBdr>
        <w:top w:val="none" w:sz="0" w:space="0" w:color="auto"/>
        <w:left w:val="none" w:sz="0" w:space="0" w:color="auto"/>
        <w:bottom w:val="none" w:sz="0" w:space="0" w:color="auto"/>
        <w:right w:val="none" w:sz="0" w:space="0" w:color="auto"/>
      </w:divBdr>
    </w:div>
    <w:div w:id="1089541476">
      <w:bodyDiv w:val="1"/>
      <w:marLeft w:val="0"/>
      <w:marRight w:val="0"/>
      <w:marTop w:val="0"/>
      <w:marBottom w:val="0"/>
      <w:divBdr>
        <w:top w:val="none" w:sz="0" w:space="0" w:color="auto"/>
        <w:left w:val="none" w:sz="0" w:space="0" w:color="auto"/>
        <w:bottom w:val="none" w:sz="0" w:space="0" w:color="auto"/>
        <w:right w:val="none" w:sz="0" w:space="0" w:color="auto"/>
      </w:divBdr>
    </w:div>
    <w:div w:id="1170371041">
      <w:bodyDiv w:val="1"/>
      <w:marLeft w:val="0"/>
      <w:marRight w:val="0"/>
      <w:marTop w:val="0"/>
      <w:marBottom w:val="0"/>
      <w:divBdr>
        <w:top w:val="none" w:sz="0" w:space="0" w:color="auto"/>
        <w:left w:val="none" w:sz="0" w:space="0" w:color="auto"/>
        <w:bottom w:val="none" w:sz="0" w:space="0" w:color="auto"/>
        <w:right w:val="none" w:sz="0" w:space="0" w:color="auto"/>
      </w:divBdr>
    </w:div>
    <w:div w:id="1260061562">
      <w:bodyDiv w:val="1"/>
      <w:marLeft w:val="0"/>
      <w:marRight w:val="0"/>
      <w:marTop w:val="0"/>
      <w:marBottom w:val="0"/>
      <w:divBdr>
        <w:top w:val="none" w:sz="0" w:space="0" w:color="auto"/>
        <w:left w:val="none" w:sz="0" w:space="0" w:color="auto"/>
        <w:bottom w:val="none" w:sz="0" w:space="0" w:color="auto"/>
        <w:right w:val="none" w:sz="0" w:space="0" w:color="auto"/>
      </w:divBdr>
      <w:divsChild>
        <w:div w:id="489952339">
          <w:marLeft w:val="0"/>
          <w:marRight w:val="0"/>
          <w:marTop w:val="0"/>
          <w:marBottom w:val="0"/>
          <w:divBdr>
            <w:top w:val="none" w:sz="0" w:space="0" w:color="auto"/>
            <w:left w:val="none" w:sz="0" w:space="0" w:color="auto"/>
            <w:bottom w:val="none" w:sz="0" w:space="0" w:color="auto"/>
            <w:right w:val="none" w:sz="0" w:space="0" w:color="auto"/>
          </w:divBdr>
          <w:divsChild>
            <w:div w:id="877470613">
              <w:marLeft w:val="0"/>
              <w:marRight w:val="0"/>
              <w:marTop w:val="0"/>
              <w:marBottom w:val="0"/>
              <w:divBdr>
                <w:top w:val="none" w:sz="0" w:space="0" w:color="auto"/>
                <w:left w:val="none" w:sz="0" w:space="0" w:color="auto"/>
                <w:bottom w:val="none" w:sz="0" w:space="0" w:color="auto"/>
                <w:right w:val="none" w:sz="0" w:space="0" w:color="auto"/>
              </w:divBdr>
              <w:divsChild>
                <w:div w:id="175724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453590">
      <w:bodyDiv w:val="1"/>
      <w:marLeft w:val="0"/>
      <w:marRight w:val="0"/>
      <w:marTop w:val="0"/>
      <w:marBottom w:val="0"/>
      <w:divBdr>
        <w:top w:val="none" w:sz="0" w:space="0" w:color="auto"/>
        <w:left w:val="none" w:sz="0" w:space="0" w:color="auto"/>
        <w:bottom w:val="none" w:sz="0" w:space="0" w:color="auto"/>
        <w:right w:val="none" w:sz="0" w:space="0" w:color="auto"/>
      </w:divBdr>
    </w:div>
    <w:div w:id="1272518185">
      <w:bodyDiv w:val="1"/>
      <w:marLeft w:val="0"/>
      <w:marRight w:val="0"/>
      <w:marTop w:val="0"/>
      <w:marBottom w:val="0"/>
      <w:divBdr>
        <w:top w:val="none" w:sz="0" w:space="0" w:color="auto"/>
        <w:left w:val="none" w:sz="0" w:space="0" w:color="auto"/>
        <w:bottom w:val="none" w:sz="0" w:space="0" w:color="auto"/>
        <w:right w:val="none" w:sz="0" w:space="0" w:color="auto"/>
      </w:divBdr>
    </w:div>
    <w:div w:id="1294672560">
      <w:bodyDiv w:val="1"/>
      <w:marLeft w:val="0"/>
      <w:marRight w:val="0"/>
      <w:marTop w:val="0"/>
      <w:marBottom w:val="0"/>
      <w:divBdr>
        <w:top w:val="none" w:sz="0" w:space="0" w:color="auto"/>
        <w:left w:val="none" w:sz="0" w:space="0" w:color="auto"/>
        <w:bottom w:val="none" w:sz="0" w:space="0" w:color="auto"/>
        <w:right w:val="none" w:sz="0" w:space="0" w:color="auto"/>
      </w:divBdr>
    </w:div>
    <w:div w:id="1314214695">
      <w:bodyDiv w:val="1"/>
      <w:marLeft w:val="0"/>
      <w:marRight w:val="0"/>
      <w:marTop w:val="0"/>
      <w:marBottom w:val="0"/>
      <w:divBdr>
        <w:top w:val="none" w:sz="0" w:space="0" w:color="auto"/>
        <w:left w:val="none" w:sz="0" w:space="0" w:color="auto"/>
        <w:bottom w:val="none" w:sz="0" w:space="0" w:color="auto"/>
        <w:right w:val="none" w:sz="0" w:space="0" w:color="auto"/>
      </w:divBdr>
    </w:div>
    <w:div w:id="1316454153">
      <w:bodyDiv w:val="1"/>
      <w:marLeft w:val="0"/>
      <w:marRight w:val="0"/>
      <w:marTop w:val="0"/>
      <w:marBottom w:val="0"/>
      <w:divBdr>
        <w:top w:val="none" w:sz="0" w:space="0" w:color="auto"/>
        <w:left w:val="none" w:sz="0" w:space="0" w:color="auto"/>
        <w:bottom w:val="none" w:sz="0" w:space="0" w:color="auto"/>
        <w:right w:val="none" w:sz="0" w:space="0" w:color="auto"/>
      </w:divBdr>
    </w:div>
    <w:div w:id="1324971059">
      <w:bodyDiv w:val="1"/>
      <w:marLeft w:val="0"/>
      <w:marRight w:val="0"/>
      <w:marTop w:val="0"/>
      <w:marBottom w:val="0"/>
      <w:divBdr>
        <w:top w:val="none" w:sz="0" w:space="0" w:color="auto"/>
        <w:left w:val="none" w:sz="0" w:space="0" w:color="auto"/>
        <w:bottom w:val="none" w:sz="0" w:space="0" w:color="auto"/>
        <w:right w:val="none" w:sz="0" w:space="0" w:color="auto"/>
      </w:divBdr>
    </w:div>
    <w:div w:id="1407923512">
      <w:bodyDiv w:val="1"/>
      <w:marLeft w:val="0"/>
      <w:marRight w:val="0"/>
      <w:marTop w:val="0"/>
      <w:marBottom w:val="0"/>
      <w:divBdr>
        <w:top w:val="none" w:sz="0" w:space="0" w:color="auto"/>
        <w:left w:val="none" w:sz="0" w:space="0" w:color="auto"/>
        <w:bottom w:val="none" w:sz="0" w:space="0" w:color="auto"/>
        <w:right w:val="none" w:sz="0" w:space="0" w:color="auto"/>
      </w:divBdr>
    </w:div>
    <w:div w:id="1416200023">
      <w:bodyDiv w:val="1"/>
      <w:marLeft w:val="0"/>
      <w:marRight w:val="0"/>
      <w:marTop w:val="0"/>
      <w:marBottom w:val="0"/>
      <w:divBdr>
        <w:top w:val="none" w:sz="0" w:space="0" w:color="auto"/>
        <w:left w:val="none" w:sz="0" w:space="0" w:color="auto"/>
        <w:bottom w:val="none" w:sz="0" w:space="0" w:color="auto"/>
        <w:right w:val="none" w:sz="0" w:space="0" w:color="auto"/>
      </w:divBdr>
    </w:div>
    <w:div w:id="1430269549">
      <w:bodyDiv w:val="1"/>
      <w:marLeft w:val="0"/>
      <w:marRight w:val="0"/>
      <w:marTop w:val="0"/>
      <w:marBottom w:val="0"/>
      <w:divBdr>
        <w:top w:val="none" w:sz="0" w:space="0" w:color="auto"/>
        <w:left w:val="none" w:sz="0" w:space="0" w:color="auto"/>
        <w:bottom w:val="none" w:sz="0" w:space="0" w:color="auto"/>
        <w:right w:val="none" w:sz="0" w:space="0" w:color="auto"/>
      </w:divBdr>
      <w:divsChild>
        <w:div w:id="1993673858">
          <w:marLeft w:val="0"/>
          <w:marRight w:val="0"/>
          <w:marTop w:val="0"/>
          <w:marBottom w:val="0"/>
          <w:divBdr>
            <w:top w:val="none" w:sz="0" w:space="0" w:color="auto"/>
            <w:left w:val="none" w:sz="0" w:space="0" w:color="auto"/>
            <w:bottom w:val="none" w:sz="0" w:space="0" w:color="auto"/>
            <w:right w:val="none" w:sz="0" w:space="0" w:color="auto"/>
          </w:divBdr>
          <w:divsChild>
            <w:div w:id="1718048200">
              <w:marLeft w:val="0"/>
              <w:marRight w:val="0"/>
              <w:marTop w:val="0"/>
              <w:marBottom w:val="0"/>
              <w:divBdr>
                <w:top w:val="none" w:sz="0" w:space="0" w:color="auto"/>
                <w:left w:val="none" w:sz="0" w:space="0" w:color="auto"/>
                <w:bottom w:val="none" w:sz="0" w:space="0" w:color="auto"/>
                <w:right w:val="none" w:sz="0" w:space="0" w:color="auto"/>
              </w:divBdr>
              <w:divsChild>
                <w:div w:id="132554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789001">
      <w:bodyDiv w:val="1"/>
      <w:marLeft w:val="0"/>
      <w:marRight w:val="0"/>
      <w:marTop w:val="0"/>
      <w:marBottom w:val="0"/>
      <w:divBdr>
        <w:top w:val="none" w:sz="0" w:space="0" w:color="auto"/>
        <w:left w:val="none" w:sz="0" w:space="0" w:color="auto"/>
        <w:bottom w:val="none" w:sz="0" w:space="0" w:color="auto"/>
        <w:right w:val="none" w:sz="0" w:space="0" w:color="auto"/>
      </w:divBdr>
    </w:div>
    <w:div w:id="1470516401">
      <w:bodyDiv w:val="1"/>
      <w:marLeft w:val="0"/>
      <w:marRight w:val="0"/>
      <w:marTop w:val="0"/>
      <w:marBottom w:val="0"/>
      <w:divBdr>
        <w:top w:val="none" w:sz="0" w:space="0" w:color="auto"/>
        <w:left w:val="none" w:sz="0" w:space="0" w:color="auto"/>
        <w:bottom w:val="none" w:sz="0" w:space="0" w:color="auto"/>
        <w:right w:val="none" w:sz="0" w:space="0" w:color="auto"/>
      </w:divBdr>
    </w:div>
    <w:div w:id="1523861295">
      <w:bodyDiv w:val="1"/>
      <w:marLeft w:val="0"/>
      <w:marRight w:val="0"/>
      <w:marTop w:val="0"/>
      <w:marBottom w:val="0"/>
      <w:divBdr>
        <w:top w:val="none" w:sz="0" w:space="0" w:color="auto"/>
        <w:left w:val="none" w:sz="0" w:space="0" w:color="auto"/>
        <w:bottom w:val="none" w:sz="0" w:space="0" w:color="auto"/>
        <w:right w:val="none" w:sz="0" w:space="0" w:color="auto"/>
      </w:divBdr>
    </w:div>
    <w:div w:id="1535313972">
      <w:bodyDiv w:val="1"/>
      <w:marLeft w:val="0"/>
      <w:marRight w:val="0"/>
      <w:marTop w:val="0"/>
      <w:marBottom w:val="0"/>
      <w:divBdr>
        <w:top w:val="none" w:sz="0" w:space="0" w:color="auto"/>
        <w:left w:val="none" w:sz="0" w:space="0" w:color="auto"/>
        <w:bottom w:val="none" w:sz="0" w:space="0" w:color="auto"/>
        <w:right w:val="none" w:sz="0" w:space="0" w:color="auto"/>
      </w:divBdr>
    </w:div>
    <w:div w:id="1582059556">
      <w:bodyDiv w:val="1"/>
      <w:marLeft w:val="0"/>
      <w:marRight w:val="0"/>
      <w:marTop w:val="0"/>
      <w:marBottom w:val="0"/>
      <w:divBdr>
        <w:top w:val="none" w:sz="0" w:space="0" w:color="auto"/>
        <w:left w:val="none" w:sz="0" w:space="0" w:color="auto"/>
        <w:bottom w:val="none" w:sz="0" w:space="0" w:color="auto"/>
        <w:right w:val="none" w:sz="0" w:space="0" w:color="auto"/>
      </w:divBdr>
    </w:div>
    <w:div w:id="1585064744">
      <w:bodyDiv w:val="1"/>
      <w:marLeft w:val="0"/>
      <w:marRight w:val="0"/>
      <w:marTop w:val="0"/>
      <w:marBottom w:val="0"/>
      <w:divBdr>
        <w:top w:val="none" w:sz="0" w:space="0" w:color="auto"/>
        <w:left w:val="none" w:sz="0" w:space="0" w:color="auto"/>
        <w:bottom w:val="none" w:sz="0" w:space="0" w:color="auto"/>
        <w:right w:val="none" w:sz="0" w:space="0" w:color="auto"/>
      </w:divBdr>
    </w:div>
    <w:div w:id="1634166077">
      <w:bodyDiv w:val="1"/>
      <w:marLeft w:val="0"/>
      <w:marRight w:val="0"/>
      <w:marTop w:val="0"/>
      <w:marBottom w:val="0"/>
      <w:divBdr>
        <w:top w:val="none" w:sz="0" w:space="0" w:color="auto"/>
        <w:left w:val="none" w:sz="0" w:space="0" w:color="auto"/>
        <w:bottom w:val="none" w:sz="0" w:space="0" w:color="auto"/>
        <w:right w:val="none" w:sz="0" w:space="0" w:color="auto"/>
      </w:divBdr>
    </w:div>
    <w:div w:id="1652639360">
      <w:bodyDiv w:val="1"/>
      <w:marLeft w:val="0"/>
      <w:marRight w:val="0"/>
      <w:marTop w:val="0"/>
      <w:marBottom w:val="0"/>
      <w:divBdr>
        <w:top w:val="none" w:sz="0" w:space="0" w:color="auto"/>
        <w:left w:val="none" w:sz="0" w:space="0" w:color="auto"/>
        <w:bottom w:val="none" w:sz="0" w:space="0" w:color="auto"/>
        <w:right w:val="none" w:sz="0" w:space="0" w:color="auto"/>
      </w:divBdr>
      <w:divsChild>
        <w:div w:id="1852062667">
          <w:marLeft w:val="0"/>
          <w:marRight w:val="0"/>
          <w:marTop w:val="0"/>
          <w:marBottom w:val="0"/>
          <w:divBdr>
            <w:top w:val="none" w:sz="0" w:space="0" w:color="auto"/>
            <w:left w:val="none" w:sz="0" w:space="0" w:color="auto"/>
            <w:bottom w:val="none" w:sz="0" w:space="0" w:color="auto"/>
            <w:right w:val="none" w:sz="0" w:space="0" w:color="auto"/>
          </w:divBdr>
          <w:divsChild>
            <w:div w:id="1367683348">
              <w:marLeft w:val="0"/>
              <w:marRight w:val="0"/>
              <w:marTop w:val="0"/>
              <w:marBottom w:val="0"/>
              <w:divBdr>
                <w:top w:val="none" w:sz="0" w:space="0" w:color="auto"/>
                <w:left w:val="none" w:sz="0" w:space="0" w:color="auto"/>
                <w:bottom w:val="none" w:sz="0" w:space="0" w:color="auto"/>
                <w:right w:val="none" w:sz="0" w:space="0" w:color="auto"/>
              </w:divBdr>
              <w:divsChild>
                <w:div w:id="186836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464742">
      <w:bodyDiv w:val="1"/>
      <w:marLeft w:val="0"/>
      <w:marRight w:val="0"/>
      <w:marTop w:val="0"/>
      <w:marBottom w:val="0"/>
      <w:divBdr>
        <w:top w:val="none" w:sz="0" w:space="0" w:color="auto"/>
        <w:left w:val="none" w:sz="0" w:space="0" w:color="auto"/>
        <w:bottom w:val="none" w:sz="0" w:space="0" w:color="auto"/>
        <w:right w:val="none" w:sz="0" w:space="0" w:color="auto"/>
      </w:divBdr>
    </w:div>
    <w:div w:id="1698390612">
      <w:bodyDiv w:val="1"/>
      <w:marLeft w:val="0"/>
      <w:marRight w:val="0"/>
      <w:marTop w:val="0"/>
      <w:marBottom w:val="0"/>
      <w:divBdr>
        <w:top w:val="none" w:sz="0" w:space="0" w:color="auto"/>
        <w:left w:val="none" w:sz="0" w:space="0" w:color="auto"/>
        <w:bottom w:val="none" w:sz="0" w:space="0" w:color="auto"/>
        <w:right w:val="none" w:sz="0" w:space="0" w:color="auto"/>
      </w:divBdr>
    </w:div>
    <w:div w:id="1732119665">
      <w:bodyDiv w:val="1"/>
      <w:marLeft w:val="0"/>
      <w:marRight w:val="0"/>
      <w:marTop w:val="0"/>
      <w:marBottom w:val="0"/>
      <w:divBdr>
        <w:top w:val="none" w:sz="0" w:space="0" w:color="auto"/>
        <w:left w:val="none" w:sz="0" w:space="0" w:color="auto"/>
        <w:bottom w:val="none" w:sz="0" w:space="0" w:color="auto"/>
        <w:right w:val="none" w:sz="0" w:space="0" w:color="auto"/>
      </w:divBdr>
    </w:div>
    <w:div w:id="1753886920">
      <w:bodyDiv w:val="1"/>
      <w:marLeft w:val="0"/>
      <w:marRight w:val="0"/>
      <w:marTop w:val="0"/>
      <w:marBottom w:val="0"/>
      <w:divBdr>
        <w:top w:val="none" w:sz="0" w:space="0" w:color="auto"/>
        <w:left w:val="none" w:sz="0" w:space="0" w:color="auto"/>
        <w:bottom w:val="none" w:sz="0" w:space="0" w:color="auto"/>
        <w:right w:val="none" w:sz="0" w:space="0" w:color="auto"/>
      </w:divBdr>
    </w:div>
    <w:div w:id="1799764487">
      <w:bodyDiv w:val="1"/>
      <w:marLeft w:val="0"/>
      <w:marRight w:val="0"/>
      <w:marTop w:val="0"/>
      <w:marBottom w:val="0"/>
      <w:divBdr>
        <w:top w:val="none" w:sz="0" w:space="0" w:color="auto"/>
        <w:left w:val="none" w:sz="0" w:space="0" w:color="auto"/>
        <w:bottom w:val="none" w:sz="0" w:space="0" w:color="auto"/>
        <w:right w:val="none" w:sz="0" w:space="0" w:color="auto"/>
      </w:divBdr>
    </w:div>
    <w:div w:id="1807427900">
      <w:bodyDiv w:val="1"/>
      <w:marLeft w:val="0"/>
      <w:marRight w:val="0"/>
      <w:marTop w:val="0"/>
      <w:marBottom w:val="0"/>
      <w:divBdr>
        <w:top w:val="none" w:sz="0" w:space="0" w:color="auto"/>
        <w:left w:val="none" w:sz="0" w:space="0" w:color="auto"/>
        <w:bottom w:val="none" w:sz="0" w:space="0" w:color="auto"/>
        <w:right w:val="none" w:sz="0" w:space="0" w:color="auto"/>
      </w:divBdr>
    </w:div>
    <w:div w:id="1830361982">
      <w:bodyDiv w:val="1"/>
      <w:marLeft w:val="0"/>
      <w:marRight w:val="0"/>
      <w:marTop w:val="0"/>
      <w:marBottom w:val="0"/>
      <w:divBdr>
        <w:top w:val="none" w:sz="0" w:space="0" w:color="auto"/>
        <w:left w:val="none" w:sz="0" w:space="0" w:color="auto"/>
        <w:bottom w:val="none" w:sz="0" w:space="0" w:color="auto"/>
        <w:right w:val="none" w:sz="0" w:space="0" w:color="auto"/>
      </w:divBdr>
    </w:div>
    <w:div w:id="1843819078">
      <w:bodyDiv w:val="1"/>
      <w:marLeft w:val="0"/>
      <w:marRight w:val="0"/>
      <w:marTop w:val="0"/>
      <w:marBottom w:val="0"/>
      <w:divBdr>
        <w:top w:val="none" w:sz="0" w:space="0" w:color="auto"/>
        <w:left w:val="none" w:sz="0" w:space="0" w:color="auto"/>
        <w:bottom w:val="none" w:sz="0" w:space="0" w:color="auto"/>
        <w:right w:val="none" w:sz="0" w:space="0" w:color="auto"/>
      </w:divBdr>
    </w:div>
    <w:div w:id="1863274783">
      <w:bodyDiv w:val="1"/>
      <w:marLeft w:val="0"/>
      <w:marRight w:val="0"/>
      <w:marTop w:val="0"/>
      <w:marBottom w:val="0"/>
      <w:divBdr>
        <w:top w:val="none" w:sz="0" w:space="0" w:color="auto"/>
        <w:left w:val="none" w:sz="0" w:space="0" w:color="auto"/>
        <w:bottom w:val="none" w:sz="0" w:space="0" w:color="auto"/>
        <w:right w:val="none" w:sz="0" w:space="0" w:color="auto"/>
      </w:divBdr>
    </w:div>
    <w:div w:id="1876576050">
      <w:bodyDiv w:val="1"/>
      <w:marLeft w:val="0"/>
      <w:marRight w:val="0"/>
      <w:marTop w:val="0"/>
      <w:marBottom w:val="0"/>
      <w:divBdr>
        <w:top w:val="none" w:sz="0" w:space="0" w:color="auto"/>
        <w:left w:val="none" w:sz="0" w:space="0" w:color="auto"/>
        <w:bottom w:val="none" w:sz="0" w:space="0" w:color="auto"/>
        <w:right w:val="none" w:sz="0" w:space="0" w:color="auto"/>
      </w:divBdr>
    </w:div>
    <w:div w:id="1895578482">
      <w:bodyDiv w:val="1"/>
      <w:marLeft w:val="0"/>
      <w:marRight w:val="0"/>
      <w:marTop w:val="0"/>
      <w:marBottom w:val="0"/>
      <w:divBdr>
        <w:top w:val="none" w:sz="0" w:space="0" w:color="auto"/>
        <w:left w:val="none" w:sz="0" w:space="0" w:color="auto"/>
        <w:bottom w:val="none" w:sz="0" w:space="0" w:color="auto"/>
        <w:right w:val="none" w:sz="0" w:space="0" w:color="auto"/>
      </w:divBdr>
    </w:div>
    <w:div w:id="1900821725">
      <w:bodyDiv w:val="1"/>
      <w:marLeft w:val="0"/>
      <w:marRight w:val="0"/>
      <w:marTop w:val="0"/>
      <w:marBottom w:val="0"/>
      <w:divBdr>
        <w:top w:val="none" w:sz="0" w:space="0" w:color="auto"/>
        <w:left w:val="none" w:sz="0" w:space="0" w:color="auto"/>
        <w:bottom w:val="none" w:sz="0" w:space="0" w:color="auto"/>
        <w:right w:val="none" w:sz="0" w:space="0" w:color="auto"/>
      </w:divBdr>
    </w:div>
    <w:div w:id="1957908895">
      <w:bodyDiv w:val="1"/>
      <w:marLeft w:val="0"/>
      <w:marRight w:val="0"/>
      <w:marTop w:val="0"/>
      <w:marBottom w:val="0"/>
      <w:divBdr>
        <w:top w:val="none" w:sz="0" w:space="0" w:color="auto"/>
        <w:left w:val="none" w:sz="0" w:space="0" w:color="auto"/>
        <w:bottom w:val="none" w:sz="0" w:space="0" w:color="auto"/>
        <w:right w:val="none" w:sz="0" w:space="0" w:color="auto"/>
      </w:divBdr>
    </w:div>
    <w:div w:id="1958831415">
      <w:bodyDiv w:val="1"/>
      <w:marLeft w:val="0"/>
      <w:marRight w:val="0"/>
      <w:marTop w:val="0"/>
      <w:marBottom w:val="0"/>
      <w:divBdr>
        <w:top w:val="none" w:sz="0" w:space="0" w:color="auto"/>
        <w:left w:val="none" w:sz="0" w:space="0" w:color="auto"/>
        <w:bottom w:val="none" w:sz="0" w:space="0" w:color="auto"/>
        <w:right w:val="none" w:sz="0" w:space="0" w:color="auto"/>
      </w:divBdr>
    </w:div>
    <w:div w:id="1998145917">
      <w:bodyDiv w:val="1"/>
      <w:marLeft w:val="0"/>
      <w:marRight w:val="0"/>
      <w:marTop w:val="0"/>
      <w:marBottom w:val="0"/>
      <w:divBdr>
        <w:top w:val="none" w:sz="0" w:space="0" w:color="auto"/>
        <w:left w:val="none" w:sz="0" w:space="0" w:color="auto"/>
        <w:bottom w:val="none" w:sz="0" w:space="0" w:color="auto"/>
        <w:right w:val="none" w:sz="0" w:space="0" w:color="auto"/>
      </w:divBdr>
    </w:div>
    <w:div w:id="2055885834">
      <w:bodyDiv w:val="1"/>
      <w:marLeft w:val="0"/>
      <w:marRight w:val="0"/>
      <w:marTop w:val="0"/>
      <w:marBottom w:val="0"/>
      <w:divBdr>
        <w:top w:val="none" w:sz="0" w:space="0" w:color="auto"/>
        <w:left w:val="none" w:sz="0" w:space="0" w:color="auto"/>
        <w:bottom w:val="none" w:sz="0" w:space="0" w:color="auto"/>
        <w:right w:val="none" w:sz="0" w:space="0" w:color="auto"/>
      </w:divBdr>
    </w:div>
    <w:div w:id="2060787271">
      <w:bodyDiv w:val="1"/>
      <w:marLeft w:val="0"/>
      <w:marRight w:val="0"/>
      <w:marTop w:val="0"/>
      <w:marBottom w:val="0"/>
      <w:divBdr>
        <w:top w:val="none" w:sz="0" w:space="0" w:color="auto"/>
        <w:left w:val="none" w:sz="0" w:space="0" w:color="auto"/>
        <w:bottom w:val="none" w:sz="0" w:space="0" w:color="auto"/>
        <w:right w:val="none" w:sz="0" w:space="0" w:color="auto"/>
      </w:divBdr>
    </w:div>
    <w:div w:id="2066902613">
      <w:bodyDiv w:val="1"/>
      <w:marLeft w:val="0"/>
      <w:marRight w:val="0"/>
      <w:marTop w:val="0"/>
      <w:marBottom w:val="0"/>
      <w:divBdr>
        <w:top w:val="none" w:sz="0" w:space="0" w:color="auto"/>
        <w:left w:val="none" w:sz="0" w:space="0" w:color="auto"/>
        <w:bottom w:val="none" w:sz="0" w:space="0" w:color="auto"/>
        <w:right w:val="none" w:sz="0" w:space="0" w:color="auto"/>
      </w:divBdr>
      <w:divsChild>
        <w:div w:id="2125999681">
          <w:marLeft w:val="0"/>
          <w:marRight w:val="0"/>
          <w:marTop w:val="0"/>
          <w:marBottom w:val="0"/>
          <w:divBdr>
            <w:top w:val="none" w:sz="0" w:space="0" w:color="auto"/>
            <w:left w:val="none" w:sz="0" w:space="0" w:color="auto"/>
            <w:bottom w:val="none" w:sz="0" w:space="0" w:color="auto"/>
            <w:right w:val="none" w:sz="0" w:space="0" w:color="auto"/>
          </w:divBdr>
        </w:div>
      </w:divsChild>
    </w:div>
    <w:div w:id="2080859631">
      <w:bodyDiv w:val="1"/>
      <w:marLeft w:val="0"/>
      <w:marRight w:val="0"/>
      <w:marTop w:val="0"/>
      <w:marBottom w:val="0"/>
      <w:divBdr>
        <w:top w:val="none" w:sz="0" w:space="0" w:color="auto"/>
        <w:left w:val="none" w:sz="0" w:space="0" w:color="auto"/>
        <w:bottom w:val="none" w:sz="0" w:space="0" w:color="auto"/>
        <w:right w:val="none" w:sz="0" w:space="0" w:color="auto"/>
      </w:divBdr>
      <w:divsChild>
        <w:div w:id="1123501101">
          <w:marLeft w:val="0"/>
          <w:marRight w:val="0"/>
          <w:marTop w:val="0"/>
          <w:marBottom w:val="0"/>
          <w:divBdr>
            <w:top w:val="none" w:sz="0" w:space="0" w:color="auto"/>
            <w:left w:val="none" w:sz="0" w:space="0" w:color="auto"/>
            <w:bottom w:val="none" w:sz="0" w:space="0" w:color="auto"/>
            <w:right w:val="none" w:sz="0" w:space="0" w:color="auto"/>
          </w:divBdr>
          <w:divsChild>
            <w:div w:id="1264416845">
              <w:marLeft w:val="0"/>
              <w:marRight w:val="0"/>
              <w:marTop w:val="0"/>
              <w:marBottom w:val="0"/>
              <w:divBdr>
                <w:top w:val="none" w:sz="0" w:space="0" w:color="auto"/>
                <w:left w:val="none" w:sz="0" w:space="0" w:color="auto"/>
                <w:bottom w:val="none" w:sz="0" w:space="0" w:color="auto"/>
                <w:right w:val="none" w:sz="0" w:space="0" w:color="auto"/>
              </w:divBdr>
              <w:divsChild>
                <w:div w:id="1499804237">
                  <w:marLeft w:val="0"/>
                  <w:marRight w:val="0"/>
                  <w:marTop w:val="0"/>
                  <w:marBottom w:val="0"/>
                  <w:divBdr>
                    <w:top w:val="none" w:sz="0" w:space="0" w:color="auto"/>
                    <w:left w:val="none" w:sz="0" w:space="0" w:color="auto"/>
                    <w:bottom w:val="none" w:sz="0" w:space="0" w:color="auto"/>
                    <w:right w:val="none" w:sz="0" w:space="0" w:color="auto"/>
                  </w:divBdr>
                  <w:divsChild>
                    <w:div w:id="45313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275787">
      <w:bodyDiv w:val="1"/>
      <w:marLeft w:val="0"/>
      <w:marRight w:val="0"/>
      <w:marTop w:val="0"/>
      <w:marBottom w:val="0"/>
      <w:divBdr>
        <w:top w:val="none" w:sz="0" w:space="0" w:color="auto"/>
        <w:left w:val="none" w:sz="0" w:space="0" w:color="auto"/>
        <w:bottom w:val="none" w:sz="0" w:space="0" w:color="auto"/>
        <w:right w:val="none" w:sz="0" w:space="0" w:color="auto"/>
      </w:divBdr>
    </w:div>
    <w:div w:id="2126464220">
      <w:bodyDiv w:val="1"/>
      <w:marLeft w:val="0"/>
      <w:marRight w:val="0"/>
      <w:marTop w:val="0"/>
      <w:marBottom w:val="0"/>
      <w:divBdr>
        <w:top w:val="none" w:sz="0" w:space="0" w:color="auto"/>
        <w:left w:val="none" w:sz="0" w:space="0" w:color="auto"/>
        <w:bottom w:val="none" w:sz="0" w:space="0" w:color="auto"/>
        <w:right w:val="none" w:sz="0" w:space="0" w:color="auto"/>
      </w:divBdr>
    </w:div>
    <w:div w:id="2144148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duffy@cornell.edu" TargetMode="External"/><Relationship Id="rId13" Type="http://schemas.openxmlformats.org/officeDocument/2006/relationships/image" Target="media/image4.png"/><Relationship Id="rId18" Type="http://schemas.openxmlformats.org/officeDocument/2006/relationships/hyperlink" Target="https://www.newyorker.com/magazine/2019/09/30/the-dark-side-of-techno-utopianism"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medium.com/@blaisea/do-algorithms-reveal-sexual-orientation-%20or-just-expose-our-stereotypes-d998fafdf477" TargetMode="External"/><Relationship Id="rId7" Type="http://schemas.openxmlformats.org/officeDocument/2006/relationships/endnotes" Target="endnotes.xml"/><Relationship Id="rId12" Type="http://schemas.openxmlformats.org/officeDocument/2006/relationships/hyperlink" Target="https://twitter.com/CornellComm3200" TargetMode="External"/><Relationship Id="rId17" Type="http://schemas.openxmlformats.org/officeDocument/2006/relationships/hyperlink" Target="https://www.washingtonpost.com/opinions/memo-to-the-google-memo-writer-women-were-foundational-to-the-field-of-computing/2017/08/09/76da1886-7d0e-11e7-a669-b400c5c7e1cc_story.html?utm_term=.e5304b062f74" TargetMode="External"/><Relationship Id="rId25" Type="http://schemas.openxmlformats.org/officeDocument/2006/relationships/hyperlink" Target="https://www.refinery29.com/en-gb/2020/08/9966160/social-media-accounts-ending-influencer-culture" TargetMode="External"/><Relationship Id="rId2" Type="http://schemas.openxmlformats.org/officeDocument/2006/relationships/numbering" Target="numbering.xml"/><Relationship Id="rId16" Type="http://schemas.openxmlformats.org/officeDocument/2006/relationships/hyperlink" Target="https://www.bbc.com/culture/" TargetMode="External"/><Relationship Id="rId20" Type="http://schemas.openxmlformats.org/officeDocument/2006/relationships/hyperlink" Target="https://www.wired.com/story/tiktok-evolution-digital-blackfac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www.nytimes.com/2019/07/18/world/instagram-hidden-likes.html" TargetMode="External"/><Relationship Id="rId5" Type="http://schemas.openxmlformats.org/officeDocument/2006/relationships/webSettings" Target="webSettings.xml"/><Relationship Id="rId15" Type="http://schemas.openxmlformats.org/officeDocument/2006/relationships/hyperlink" Target="https://cornell-comm.sona-systems.com" TargetMode="External"/><Relationship Id="rId23" Type="http://schemas.openxmlformats.org/officeDocument/2006/relationships/hyperlink" Target="https://www.brookings.edu/blog/order-from-chaos/2018/05/09/how-misinformation-spreads-on-social-media-and-what-to-do-about-it/" TargetMode="External"/><Relationship Id="rId28"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hyperlink" Target="https://marketingland.com/blockbusters-why-the-long-tail-is-dead-and-go-big-strategies-pay-off-62763"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jpg"/><Relationship Id="rId22" Type="http://schemas.openxmlformats.org/officeDocument/2006/relationships/hyperlink" Target="http://www.newyorker.com/magazine/2010/10/04/small-change-malcolm-gladwell" TargetMode="External"/><Relationship Id="rId27" Type="http://schemas.openxmlformats.org/officeDocument/2006/relationships/footer" Target="foot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brookeduffy:Downloads:tf16402618.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Elemental">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20B7E6-780B-F144-80D5-5E2C3B6BB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Macintosh%20HD:Users:brookeduffy:Downloads:tf16402618.dotx</Template>
  <TotalTime>3</TotalTime>
  <Pages>15</Pages>
  <Words>4172</Words>
  <Characters>24076</Characters>
  <Application>Microsoft Office Word</Application>
  <DocSecurity>0</DocSecurity>
  <Lines>401</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Brooke Duffy</dc:creator>
  <cp:keywords/>
  <dc:description/>
  <cp:lastModifiedBy>Brooke Erin Duffy</cp:lastModifiedBy>
  <cp:revision>2</cp:revision>
  <cp:lastPrinted>2021-02-17T00:49:00Z</cp:lastPrinted>
  <dcterms:created xsi:type="dcterms:W3CDTF">2021-03-27T13:19:00Z</dcterms:created>
  <dcterms:modified xsi:type="dcterms:W3CDTF">2021-03-27T13:19:00Z</dcterms:modified>
</cp:coreProperties>
</file>